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pPr>
        <w:rPr>
          <w:rFonts w:ascii="Times New Roman" w:hAnsi="Times New Roman" w:cs="Times New Roman"/>
          <w:sz w:val="24"/>
          <w:szCs w:val="24"/>
        </w:rPr>
      </w:pPr>
    </w:p>
    <w:p w:rsidR="00C923FC" w:rsidRDefault="00C923FC" w:rsidP="00C923FC">
      <w:pPr>
        <w:jc w:val="center"/>
        <w:rPr>
          <w:rFonts w:ascii="Times New Roman" w:hAnsi="Times New Roman" w:cs="Times New Roman"/>
          <w:sz w:val="24"/>
          <w:szCs w:val="24"/>
        </w:rPr>
      </w:pPr>
    </w:p>
    <w:p w:rsidR="00C923FC" w:rsidRDefault="00C923FC" w:rsidP="00C923FC">
      <w:pPr>
        <w:jc w:val="center"/>
        <w:rPr>
          <w:rFonts w:ascii="Times New Roman" w:hAnsi="Times New Roman" w:cs="Times New Roman"/>
          <w:sz w:val="24"/>
          <w:szCs w:val="24"/>
        </w:rPr>
      </w:pPr>
      <w:r>
        <w:rPr>
          <w:rFonts w:ascii="Times New Roman" w:hAnsi="Times New Roman" w:cs="Times New Roman"/>
          <w:sz w:val="24"/>
          <w:szCs w:val="24"/>
        </w:rPr>
        <w:t>STUDENT NAME</w:t>
      </w:r>
    </w:p>
    <w:p w:rsidR="00C923FC" w:rsidRDefault="00C923FC" w:rsidP="00C923FC">
      <w:pPr>
        <w:jc w:val="center"/>
        <w:rPr>
          <w:rFonts w:ascii="Times New Roman" w:hAnsi="Times New Roman" w:cs="Times New Roman"/>
          <w:sz w:val="24"/>
          <w:szCs w:val="24"/>
        </w:rPr>
      </w:pPr>
      <w:r>
        <w:rPr>
          <w:rFonts w:ascii="Times New Roman" w:hAnsi="Times New Roman" w:cs="Times New Roman"/>
          <w:sz w:val="24"/>
          <w:szCs w:val="24"/>
        </w:rPr>
        <w:t>NAME OF INSTITUTION</w:t>
      </w:r>
      <w:r>
        <w:rPr>
          <w:rFonts w:ascii="Times New Roman" w:hAnsi="Times New Roman" w:cs="Times New Roman"/>
          <w:sz w:val="24"/>
          <w:szCs w:val="24"/>
        </w:rPr>
        <w:br w:type="page"/>
      </w:r>
    </w:p>
    <w:p w:rsidR="00C923FC" w:rsidRDefault="00C923FC" w:rsidP="00B20A66">
      <w:pPr>
        <w:spacing w:line="480" w:lineRule="auto"/>
        <w:ind w:firstLine="720"/>
        <w:rPr>
          <w:rFonts w:ascii="Times New Roman" w:hAnsi="Times New Roman" w:cs="Times New Roman"/>
          <w:sz w:val="24"/>
          <w:szCs w:val="24"/>
        </w:rPr>
      </w:pPr>
    </w:p>
    <w:p w:rsidR="00BC507B" w:rsidRPr="00B20A66" w:rsidRDefault="00C17F48" w:rsidP="00B20A66">
      <w:pPr>
        <w:spacing w:line="480" w:lineRule="auto"/>
        <w:ind w:firstLine="720"/>
        <w:rPr>
          <w:rFonts w:ascii="Times New Roman" w:hAnsi="Times New Roman" w:cs="Times New Roman"/>
          <w:sz w:val="24"/>
          <w:szCs w:val="24"/>
        </w:rPr>
      </w:pPr>
      <w:r w:rsidRPr="00B20A66">
        <w:rPr>
          <w:rFonts w:ascii="Times New Roman" w:hAnsi="Times New Roman" w:cs="Times New Roman"/>
          <w:sz w:val="24"/>
          <w:szCs w:val="24"/>
        </w:rPr>
        <w:t xml:space="preserve">A multinational firm (MNC) can be defined as an enterprise that engages in foreign direct investments (FDI) and which owns or, to a certain extent, controls value added activities in several countries. These activities generally take place within </w:t>
      </w:r>
      <w:r w:rsidR="00B20A66" w:rsidRPr="00B20A66">
        <w:rPr>
          <w:rFonts w:ascii="Times New Roman" w:hAnsi="Times New Roman" w:cs="Times New Roman"/>
          <w:sz w:val="24"/>
          <w:szCs w:val="24"/>
        </w:rPr>
        <w:t>subsidiaries, which</w:t>
      </w:r>
      <w:r w:rsidRPr="00B20A66">
        <w:rPr>
          <w:rFonts w:ascii="Times New Roman" w:hAnsi="Times New Roman" w:cs="Times New Roman"/>
          <w:sz w:val="24"/>
          <w:szCs w:val="24"/>
        </w:rPr>
        <w:t xml:space="preserve"> can take the form of wholly owned subsidiaries (Subsidiaries where the MNC owns the majority or the entire share capital), minority equity investments (Companies where the MNC owns a minority equity share) or joint ventures (companies where MNC shares its capital with another company)</w:t>
      </w:r>
      <w:r w:rsidR="00B20A66" w:rsidRPr="00B20A66">
        <w:rPr>
          <w:rFonts w:ascii="Times New Roman" w:hAnsi="Times New Roman" w:cs="Times New Roman"/>
          <w:sz w:val="24"/>
          <w:szCs w:val="24"/>
        </w:rPr>
        <w:t>.</w:t>
      </w:r>
    </w:p>
    <w:p w:rsidR="00B20A66" w:rsidRPr="00B20A66" w:rsidRDefault="00B20A66" w:rsidP="00B20A66">
      <w:pPr>
        <w:spacing w:line="480" w:lineRule="auto"/>
        <w:ind w:firstLine="720"/>
        <w:rPr>
          <w:rFonts w:ascii="Times New Roman" w:hAnsi="Times New Roman" w:cs="Times New Roman"/>
          <w:sz w:val="24"/>
          <w:szCs w:val="24"/>
        </w:rPr>
      </w:pPr>
      <w:r w:rsidRPr="00B20A66">
        <w:rPr>
          <w:rFonts w:ascii="Times New Roman" w:hAnsi="Times New Roman" w:cs="Times New Roman"/>
          <w:sz w:val="24"/>
          <w:szCs w:val="24"/>
        </w:rPr>
        <w:t>The contribution of multinational companies to the</w:t>
      </w:r>
      <w:r w:rsidR="00DB0BA6">
        <w:rPr>
          <w:rFonts w:ascii="Times New Roman" w:hAnsi="Times New Roman" w:cs="Times New Roman"/>
          <w:sz w:val="24"/>
          <w:szCs w:val="24"/>
        </w:rPr>
        <w:t xml:space="preserve"> Irish economy is</w:t>
      </w:r>
      <w:r w:rsidRPr="00B20A66">
        <w:rPr>
          <w:rFonts w:ascii="Times New Roman" w:hAnsi="Times New Roman" w:cs="Times New Roman"/>
          <w:sz w:val="24"/>
          <w:szCs w:val="24"/>
        </w:rPr>
        <w:t xml:space="preserve"> immense. Excluding the financial sector, there are about 1,000 US companies with operations in Ireland and which offer over 100,000 direct</w:t>
      </w:r>
      <w:r w:rsidR="00DB0BA6">
        <w:rPr>
          <w:rFonts w:ascii="Times New Roman" w:hAnsi="Times New Roman" w:cs="Times New Roman"/>
          <w:sz w:val="24"/>
          <w:szCs w:val="24"/>
        </w:rPr>
        <w:t xml:space="preserve"> jobs according to the Irish times.</w:t>
      </w:r>
    </w:p>
    <w:p w:rsidR="00B20A66" w:rsidRPr="00B20A66" w:rsidRDefault="00B20A66" w:rsidP="00B20A66">
      <w:pPr>
        <w:pStyle w:val="noname"/>
        <w:shd w:val="clear" w:color="auto" w:fill="FFFFFF"/>
        <w:spacing w:before="0" w:beforeAutospacing="0" w:after="0" w:afterAutospacing="0" w:line="480" w:lineRule="auto"/>
        <w:ind w:firstLine="720"/>
      </w:pPr>
      <w:r w:rsidRPr="00B20A66">
        <w:t>Each year, these companies pay €6 billion in wages to Irish employees, spend an average of €3 billion on fixed capital investment in Ireland and contribute €2 billion in corporation tax to the Exchequer. That is €11 billion a year, every year.</w:t>
      </w:r>
    </w:p>
    <w:p w:rsidR="00B20A66" w:rsidRPr="00DB0BA6" w:rsidRDefault="00B20A66" w:rsidP="00B20A66">
      <w:pPr>
        <w:pStyle w:val="noname"/>
        <w:shd w:val="clear" w:color="auto" w:fill="FFFFFF"/>
        <w:spacing w:before="0" w:beforeAutospacing="0" w:after="0" w:afterAutospacing="0" w:line="480" w:lineRule="auto"/>
        <w:ind w:firstLine="720"/>
      </w:pPr>
      <w:r w:rsidRPr="00B20A66">
        <w:t xml:space="preserve">There are other </w:t>
      </w:r>
      <w:r w:rsidR="00BB68D5">
        <w:t>contributions</w:t>
      </w:r>
      <w:r w:rsidR="00C923FC">
        <w:t>,</w:t>
      </w:r>
      <w:r w:rsidR="00BB68D5">
        <w:t xml:space="preserve"> </w:t>
      </w:r>
      <w:r w:rsidR="00BB68D5" w:rsidRPr="00B20A66">
        <w:t>which</w:t>
      </w:r>
      <w:r w:rsidRPr="00B20A66">
        <w:t xml:space="preserve"> are difficult to quantify, such as VAT and other taxes, indirect expenditure on security, logistics, catering, cleaning and other services, as well as thousands of agency workers used by the companies</w:t>
      </w:r>
      <w:r w:rsidR="00DB0BA6">
        <w:rPr>
          <w:rFonts w:ascii="Georgia" w:hAnsi="Georgia"/>
          <w:color w:val="444444"/>
          <w:sz w:val="25"/>
          <w:szCs w:val="25"/>
        </w:rPr>
        <w:t xml:space="preserve">, </w:t>
      </w:r>
      <w:r w:rsidR="00DB0BA6" w:rsidRPr="00DB0BA6">
        <w:t>not forgetting the corporate social responsibility (CSR) they may undertake</w:t>
      </w:r>
      <w:r w:rsidR="00C923FC">
        <w:t xml:space="preserve"> (KILMURRAY, A. </w:t>
      </w:r>
      <w:r w:rsidR="00C923FC" w:rsidRPr="00D94240">
        <w:t>1991)</w:t>
      </w:r>
      <w:r w:rsidR="00DB0BA6" w:rsidRPr="00DB0BA6">
        <w:t>.</w:t>
      </w:r>
    </w:p>
    <w:p w:rsidR="00B20A66" w:rsidRDefault="00B20A66" w:rsidP="00B20A66">
      <w:pPr>
        <w:pStyle w:val="noname"/>
        <w:shd w:val="clear" w:color="auto" w:fill="FFFFFF"/>
        <w:spacing w:before="0" w:beforeAutospacing="0" w:after="0" w:afterAutospacing="0" w:line="480" w:lineRule="auto"/>
        <w:rPr>
          <w:shd w:val="clear" w:color="auto" w:fill="FFFFFF"/>
        </w:rPr>
      </w:pPr>
      <w:r>
        <w:rPr>
          <w:shd w:val="clear" w:color="auto" w:fill="FFFFFF"/>
        </w:rPr>
        <w:t xml:space="preserve">          It is worthwhile to note that, </w:t>
      </w:r>
      <w:r w:rsidR="00C923FC">
        <w:rPr>
          <w:shd w:val="clear" w:color="auto" w:fill="FFFFFF"/>
        </w:rPr>
        <w:t xml:space="preserve">it is not just United States </w:t>
      </w:r>
      <w:r w:rsidRPr="00B20A66">
        <w:rPr>
          <w:shd w:val="clear" w:color="auto" w:fill="FFFFFF"/>
        </w:rPr>
        <w:t>multinat</w:t>
      </w:r>
      <w:r w:rsidR="00BB68D5">
        <w:rPr>
          <w:shd w:val="clear" w:color="auto" w:fill="FFFFFF"/>
        </w:rPr>
        <w:t>ionals that have operations Ireland</w:t>
      </w:r>
      <w:r w:rsidRPr="00B20A66">
        <w:rPr>
          <w:shd w:val="clear" w:color="auto" w:fill="FFFFFF"/>
        </w:rPr>
        <w:t xml:space="preserve">. There is substantial commentary that US multinational companies are in Ireland </w:t>
      </w:r>
      <w:r w:rsidR="00BB68D5">
        <w:rPr>
          <w:shd w:val="clear" w:color="auto" w:fill="FFFFFF"/>
        </w:rPr>
        <w:t>solely to avoid corporation tax, which is not the case.</w:t>
      </w:r>
      <w:r w:rsidRPr="00B20A66">
        <w:rPr>
          <w:shd w:val="clear" w:color="auto" w:fill="FFFFFF"/>
        </w:rPr>
        <w:t xml:space="preserve"> This sometimes ignores the fact the US companies pay €2 billion of corporation tax </w:t>
      </w:r>
      <w:r>
        <w:rPr>
          <w:shd w:val="clear" w:color="auto" w:fill="FFFFFF"/>
        </w:rPr>
        <w:t>in Ireland</w:t>
      </w:r>
      <w:r w:rsidRPr="00B20A66">
        <w:rPr>
          <w:shd w:val="clear" w:color="auto" w:fill="FFFFFF"/>
        </w:rPr>
        <w:t xml:space="preserve"> each year. If it was so easy to avoid, </w:t>
      </w:r>
      <w:r>
        <w:rPr>
          <w:shd w:val="clear" w:color="auto" w:fill="FFFFFF"/>
        </w:rPr>
        <w:t>Ireland could not have been able to collect so much taxes</w:t>
      </w:r>
      <w:r w:rsidR="00EA0A42">
        <w:rPr>
          <w:shd w:val="clear" w:color="auto" w:fill="FFFFFF"/>
        </w:rPr>
        <w:t xml:space="preserve"> from these multinationals</w:t>
      </w:r>
      <w:r>
        <w:rPr>
          <w:shd w:val="clear" w:color="auto" w:fill="FFFFFF"/>
        </w:rPr>
        <w:t>.</w:t>
      </w:r>
      <w:r w:rsidRPr="00B20A66">
        <w:rPr>
          <w:shd w:val="clear" w:color="auto" w:fill="FFFFFF"/>
        </w:rPr>
        <w:t xml:space="preserve"> About 80 per cent of corporation tax receipts come from foreign-owned companies.</w:t>
      </w:r>
    </w:p>
    <w:p w:rsidR="00B20A66" w:rsidRDefault="00004DEB" w:rsidP="00004DEB">
      <w:pPr>
        <w:pStyle w:val="noname"/>
        <w:shd w:val="clear" w:color="auto" w:fill="FFFFFF"/>
        <w:spacing w:before="0" w:beforeAutospacing="0" w:after="0" w:afterAutospacing="0" w:line="480" w:lineRule="auto"/>
        <w:ind w:firstLine="720"/>
        <w:rPr>
          <w:shd w:val="clear" w:color="auto" w:fill="FFFFFF"/>
        </w:rPr>
      </w:pPr>
      <w:r>
        <w:rPr>
          <w:shd w:val="clear" w:color="auto" w:fill="FFFFFF"/>
        </w:rPr>
        <w:lastRenderedPageBreak/>
        <w:t>The impact of multinationals in Ireland is not only felt nationwide but also in the rural areas and more so by the vulnerable groups including women</w:t>
      </w:r>
      <w:r w:rsidR="00EA0A42">
        <w:rPr>
          <w:shd w:val="clear" w:color="auto" w:fill="FFFFFF"/>
        </w:rPr>
        <w:t xml:space="preserve"> and children</w:t>
      </w:r>
      <w:r>
        <w:rPr>
          <w:shd w:val="clear" w:color="auto" w:fill="FFFFFF"/>
        </w:rPr>
        <w:t>. In Ireland and in many other parts of the world, wom</w:t>
      </w:r>
      <w:r w:rsidR="00EA0A42">
        <w:rPr>
          <w:shd w:val="clear" w:color="auto" w:fill="FFFFFF"/>
        </w:rPr>
        <w:t xml:space="preserve">en were seen as minors and </w:t>
      </w:r>
      <w:r>
        <w:rPr>
          <w:shd w:val="clear" w:color="auto" w:fill="FFFFFF"/>
        </w:rPr>
        <w:t xml:space="preserve">their </w:t>
      </w:r>
      <w:r w:rsidR="00EA0A42">
        <w:rPr>
          <w:shd w:val="clear" w:color="auto" w:fill="FFFFFF"/>
        </w:rPr>
        <w:t xml:space="preserve">only </w:t>
      </w:r>
      <w:r>
        <w:rPr>
          <w:shd w:val="clear" w:color="auto" w:fill="FFFFFF"/>
        </w:rPr>
        <w:t xml:space="preserve">place was in the kitchen. Majorly, they were totally </w:t>
      </w:r>
      <w:r w:rsidR="00C923FC">
        <w:rPr>
          <w:shd w:val="clear" w:color="auto" w:fill="FFFFFF"/>
        </w:rPr>
        <w:t>housewives</w:t>
      </w:r>
      <w:r>
        <w:rPr>
          <w:shd w:val="clear" w:color="auto" w:fill="FFFFFF"/>
        </w:rPr>
        <w:t xml:space="preserve"> with the responsibility of bread winning in the family carried by the man of the family. A few who were </w:t>
      </w:r>
      <w:r w:rsidR="003116A8">
        <w:rPr>
          <w:shd w:val="clear" w:color="auto" w:fill="FFFFFF"/>
        </w:rPr>
        <w:t xml:space="preserve">not total house </w:t>
      </w:r>
      <w:r>
        <w:rPr>
          <w:shd w:val="clear" w:color="auto" w:fill="FFFFFF"/>
        </w:rPr>
        <w:t xml:space="preserve">wives were engaged with small agricultural activities which </w:t>
      </w:r>
      <w:r w:rsidR="00EA0A42">
        <w:rPr>
          <w:shd w:val="clear" w:color="auto" w:fill="FFFFFF"/>
        </w:rPr>
        <w:t xml:space="preserve">was </w:t>
      </w:r>
      <w:r w:rsidR="003116A8">
        <w:rPr>
          <w:shd w:val="clear" w:color="auto" w:fill="FFFFFF"/>
        </w:rPr>
        <w:t>on a small-</w:t>
      </w:r>
      <w:r>
        <w:rPr>
          <w:shd w:val="clear" w:color="auto" w:fill="FFFFFF"/>
        </w:rPr>
        <w:t>scale basis.</w:t>
      </w:r>
    </w:p>
    <w:p w:rsidR="00004DEB" w:rsidRDefault="00004DEB" w:rsidP="00004DEB">
      <w:pPr>
        <w:pStyle w:val="noname"/>
        <w:shd w:val="clear" w:color="auto" w:fill="FFFFFF"/>
        <w:spacing w:before="0" w:beforeAutospacing="0" w:after="0" w:afterAutospacing="0" w:line="480" w:lineRule="auto"/>
        <w:ind w:firstLine="720"/>
        <w:rPr>
          <w:shd w:val="clear" w:color="auto" w:fill="FFFFFF"/>
        </w:rPr>
      </w:pPr>
      <w:r>
        <w:rPr>
          <w:shd w:val="clear" w:color="auto" w:fill="FFFFFF"/>
        </w:rPr>
        <w:t>Multinationals opened up most of Ireland’s rural areas with good transport system, electricity and other social amenities, which were essential to the Irish people and more so women. The availability and accessibility of adequate transp</w:t>
      </w:r>
      <w:r w:rsidR="00EA0A42">
        <w:rPr>
          <w:shd w:val="clear" w:color="auto" w:fill="FFFFFF"/>
        </w:rPr>
        <w:t>ort was</w:t>
      </w:r>
      <w:r>
        <w:rPr>
          <w:shd w:val="clear" w:color="auto" w:fill="FFFFFF"/>
        </w:rPr>
        <w:t xml:space="preserve"> basic to the a</w:t>
      </w:r>
      <w:r w:rsidR="00572091">
        <w:rPr>
          <w:shd w:val="clear" w:color="auto" w:fill="FFFFFF"/>
        </w:rPr>
        <w:t xml:space="preserve">ccessibility of the rural women </w:t>
      </w:r>
      <w:r w:rsidR="003116A8">
        <w:rPr>
          <w:shd w:val="clear" w:color="auto" w:fill="FFFFFF"/>
        </w:rPr>
        <w:t>to services and opportunities and therefore</w:t>
      </w:r>
      <w:r w:rsidR="00572091">
        <w:rPr>
          <w:shd w:val="clear" w:color="auto" w:fill="FFFFFF"/>
        </w:rPr>
        <w:t xml:space="preserve"> lessening the isolation of living in countryside.</w:t>
      </w:r>
    </w:p>
    <w:p w:rsidR="00A5694E" w:rsidRDefault="00572091" w:rsidP="00572091">
      <w:pPr>
        <w:pStyle w:val="noname"/>
        <w:shd w:val="clear" w:color="auto" w:fill="FFFFFF"/>
        <w:spacing w:before="0" w:beforeAutospacing="0" w:after="0" w:afterAutospacing="0" w:line="480" w:lineRule="auto"/>
        <w:ind w:firstLine="720"/>
        <w:rPr>
          <w:shd w:val="clear" w:color="auto" w:fill="FFFFFF"/>
        </w:rPr>
      </w:pPr>
      <w:r>
        <w:rPr>
          <w:shd w:val="clear" w:color="auto" w:fill="FFFFFF"/>
        </w:rPr>
        <w:t xml:space="preserve">Most importantly, multinational firms provided employment and bridged the wide gap </w:t>
      </w:r>
      <w:r w:rsidR="003116A8">
        <w:rPr>
          <w:shd w:val="clear" w:color="auto" w:fill="FFFFFF"/>
        </w:rPr>
        <w:t xml:space="preserve">in </w:t>
      </w:r>
      <w:r>
        <w:rPr>
          <w:shd w:val="clear" w:color="auto" w:fill="FFFFFF"/>
        </w:rPr>
        <w:t xml:space="preserve">Ireland’s labour market. In the rural areas, People and more so women were able to get employment opportunities. The problems experienced by rural women in accessing appropriate employment are a function not only of the characteristic of rural labour market but also of the emphasis placed on women’s family roles. </w:t>
      </w:r>
    </w:p>
    <w:p w:rsidR="00CB7558" w:rsidRDefault="00572091" w:rsidP="00572091">
      <w:pPr>
        <w:pStyle w:val="noname"/>
        <w:shd w:val="clear" w:color="auto" w:fill="FFFFFF"/>
        <w:spacing w:before="0" w:beforeAutospacing="0" w:after="0" w:afterAutospacing="0" w:line="480" w:lineRule="auto"/>
        <w:ind w:firstLine="720"/>
        <w:rPr>
          <w:shd w:val="clear" w:color="auto" w:fill="FFFFFF"/>
        </w:rPr>
      </w:pPr>
      <w:r>
        <w:rPr>
          <w:shd w:val="clear" w:color="auto" w:fill="FFFFFF"/>
        </w:rPr>
        <w:t xml:space="preserve">In </w:t>
      </w:r>
      <w:r w:rsidR="003116A8">
        <w:rPr>
          <w:shd w:val="clear" w:color="auto" w:fill="FFFFFF"/>
        </w:rPr>
        <w:t xml:space="preserve">ancient </w:t>
      </w:r>
      <w:r>
        <w:rPr>
          <w:shd w:val="clear" w:color="auto" w:fill="FFFFFF"/>
        </w:rPr>
        <w:t xml:space="preserve">Ireland, it appeared that there was still some conformity with the stereotypical image of a rural woman as being ‘a family woman, traditional and conservative, absorbed in the care of the home and the farm or the garden. Although lessening, some traditional patriarchal relationships remained, with men </w:t>
      </w:r>
      <w:r w:rsidR="00A5694E">
        <w:rPr>
          <w:shd w:val="clear" w:color="auto" w:fill="FFFFFF"/>
        </w:rPr>
        <w:t>regarded as the sole breadwinners and their female counterparts as either secondary earners or full time housewives</w:t>
      </w:r>
      <w:r w:rsidR="00C26FBC">
        <w:rPr>
          <w:shd w:val="clear" w:color="auto" w:fill="FFFFFF"/>
        </w:rPr>
        <w:t xml:space="preserve"> (</w:t>
      </w:r>
      <w:r w:rsidR="00C26FBC">
        <w:t>SHORTALL, S.</w:t>
      </w:r>
      <w:r w:rsidR="00C26FBC" w:rsidRPr="00D94240">
        <w:t>1999)</w:t>
      </w:r>
      <w:r w:rsidR="00A5694E">
        <w:rPr>
          <w:shd w:val="clear" w:color="auto" w:fill="FFFFFF"/>
        </w:rPr>
        <w:t>.</w:t>
      </w:r>
    </w:p>
    <w:p w:rsidR="00004DEB" w:rsidRPr="00CB7558" w:rsidRDefault="00CB7558" w:rsidP="00572091">
      <w:pPr>
        <w:pStyle w:val="noname"/>
        <w:shd w:val="clear" w:color="auto" w:fill="FFFFFF"/>
        <w:spacing w:before="0" w:beforeAutospacing="0" w:after="0" w:afterAutospacing="0" w:line="480" w:lineRule="auto"/>
        <w:ind w:firstLine="720"/>
        <w:rPr>
          <w:shd w:val="clear" w:color="auto" w:fill="FFFFFF"/>
        </w:rPr>
      </w:pPr>
      <w:r w:rsidRPr="00CB7558">
        <w:rPr>
          <w:color w:val="000000"/>
          <w:shd w:val="clear" w:color="auto" w:fill="FFFFFF"/>
        </w:rPr>
        <w:t xml:space="preserve">In most of Europe, agriculture and associated upstream and downstream industries are playing a diminishing role in the employment of rural populations, including women, although agriculture remains an important employer in rural areas of the South and Ireland, </w:t>
      </w:r>
      <w:r w:rsidRPr="00CB7558">
        <w:rPr>
          <w:color w:val="000000"/>
          <w:shd w:val="clear" w:color="auto" w:fill="FFFFFF"/>
        </w:rPr>
        <w:lastRenderedPageBreak/>
        <w:t>and in most CEECs</w:t>
      </w:r>
      <w:r w:rsidR="003116A8">
        <w:rPr>
          <w:color w:val="000000"/>
          <w:shd w:val="clear" w:color="auto" w:fill="FFFFFF"/>
        </w:rPr>
        <w:t xml:space="preserve"> (Central and Eastern European Countries)</w:t>
      </w:r>
      <w:r w:rsidRPr="00CB7558">
        <w:rPr>
          <w:color w:val="000000"/>
          <w:shd w:val="clear" w:color="auto" w:fill="FFFFFF"/>
        </w:rPr>
        <w:t xml:space="preserve">. In fact, in many of these areas women's share of agricultural employment has actually </w:t>
      </w:r>
      <w:r w:rsidRPr="00CB7558">
        <w:rPr>
          <w:color w:val="000000"/>
          <w:shd w:val="clear" w:color="auto" w:fill="FFFFFF"/>
        </w:rPr>
        <w:t>increased</w:t>
      </w:r>
      <w:r w:rsidRPr="00CB7558">
        <w:rPr>
          <w:color w:val="000000"/>
          <w:shd w:val="clear" w:color="auto" w:fill="FFFFFF"/>
        </w:rPr>
        <w:t xml:space="preserve"> which in some instances, and especially in the CEECs, is related to increasing levels of unemployment in other sectors.</w:t>
      </w:r>
      <w:r w:rsidR="00A5694E" w:rsidRPr="00CB7558">
        <w:rPr>
          <w:shd w:val="clear" w:color="auto" w:fill="FFFFFF"/>
        </w:rPr>
        <w:tab/>
      </w:r>
    </w:p>
    <w:p w:rsidR="00A5694E" w:rsidRDefault="00A5694E" w:rsidP="00572091">
      <w:pPr>
        <w:pStyle w:val="noname"/>
        <w:shd w:val="clear" w:color="auto" w:fill="FFFFFF"/>
        <w:spacing w:before="0" w:beforeAutospacing="0" w:after="0" w:afterAutospacing="0" w:line="480" w:lineRule="auto"/>
        <w:ind w:firstLine="720"/>
        <w:rPr>
          <w:shd w:val="clear" w:color="auto" w:fill="FFFFFF"/>
        </w:rPr>
      </w:pPr>
      <w:r>
        <w:rPr>
          <w:shd w:val="clear" w:color="auto" w:fill="FFFFFF"/>
        </w:rPr>
        <w:t>Labour force participation by rural women traditionally had been lo</w:t>
      </w:r>
      <w:r w:rsidR="003116A8">
        <w:rPr>
          <w:shd w:val="clear" w:color="auto" w:fill="FFFFFF"/>
        </w:rPr>
        <w:t>w</w:t>
      </w:r>
      <w:r>
        <w:rPr>
          <w:shd w:val="clear" w:color="auto" w:fill="FFFFFF"/>
        </w:rPr>
        <w:t xml:space="preserve"> as compared with those of men and urban women. The dispersed development of manufacturing and service industries throughout the state began to alter this situation substantially. Yet, there was another industrial </w:t>
      </w:r>
      <w:r w:rsidR="003116A8">
        <w:rPr>
          <w:shd w:val="clear" w:color="auto" w:fill="FFFFFF"/>
        </w:rPr>
        <w:t>policy, which</w:t>
      </w:r>
      <w:r>
        <w:rPr>
          <w:shd w:val="clear" w:color="auto" w:fill="FFFFFF"/>
        </w:rPr>
        <w:t xml:space="preserve"> </w:t>
      </w:r>
      <w:r w:rsidR="003116A8">
        <w:rPr>
          <w:shd w:val="clear" w:color="auto" w:fill="FFFFFF"/>
        </w:rPr>
        <w:t xml:space="preserve">was </w:t>
      </w:r>
      <w:r>
        <w:rPr>
          <w:shd w:val="clear" w:color="auto" w:fill="FFFFFF"/>
        </w:rPr>
        <w:t>bias</w:t>
      </w:r>
      <w:r w:rsidR="003116A8">
        <w:rPr>
          <w:shd w:val="clear" w:color="auto" w:fill="FFFFFF"/>
        </w:rPr>
        <w:t>ed</w:t>
      </w:r>
      <w:r>
        <w:rPr>
          <w:shd w:val="clear" w:color="auto" w:fill="FFFFFF"/>
        </w:rPr>
        <w:t xml:space="preserve"> in favour of male employment in rural areas. However, many women were </w:t>
      </w:r>
      <w:r w:rsidR="00767AC3">
        <w:rPr>
          <w:shd w:val="clear" w:color="auto" w:fill="FFFFFF"/>
        </w:rPr>
        <w:t>unskilled;</w:t>
      </w:r>
      <w:r>
        <w:rPr>
          <w:shd w:val="clear" w:color="auto" w:fill="FFFFFF"/>
        </w:rPr>
        <w:t xml:space="preserve"> they ought to have been given the chance to prove themselves in the formal employment sector</w:t>
      </w:r>
      <w:r w:rsidR="00C26FBC">
        <w:rPr>
          <w:shd w:val="clear" w:color="auto" w:fill="FFFFFF"/>
        </w:rPr>
        <w:t xml:space="preserve"> (</w:t>
      </w:r>
      <w:r w:rsidR="00C26FBC">
        <w:t xml:space="preserve">CAWLEY, M. </w:t>
      </w:r>
      <w:r w:rsidR="00C26FBC" w:rsidRPr="00D94240">
        <w:t>1999)</w:t>
      </w:r>
      <w:r>
        <w:rPr>
          <w:shd w:val="clear" w:color="auto" w:fill="FFFFFF"/>
        </w:rPr>
        <w:t>.</w:t>
      </w:r>
    </w:p>
    <w:p w:rsidR="00CB7558" w:rsidRPr="00CB7558" w:rsidRDefault="00CB7558" w:rsidP="00572091">
      <w:pPr>
        <w:pStyle w:val="noname"/>
        <w:shd w:val="clear" w:color="auto" w:fill="FFFFFF"/>
        <w:spacing w:before="0" w:beforeAutospacing="0" w:after="0" w:afterAutospacing="0" w:line="480" w:lineRule="auto"/>
        <w:ind w:firstLine="720"/>
        <w:rPr>
          <w:shd w:val="clear" w:color="auto" w:fill="FFFFFF"/>
        </w:rPr>
      </w:pPr>
      <w:r w:rsidRPr="00CB7558">
        <w:rPr>
          <w:color w:val="000000"/>
          <w:shd w:val="clear" w:color="auto" w:fill="FFFFFF"/>
        </w:rPr>
        <w:t>Although rural women receive lower wages than urban women or rural men, most evidence suggests that their working hours are in fact longer. For instance, in many countries</w:t>
      </w:r>
      <w:r w:rsidR="003116A8">
        <w:rPr>
          <w:color w:val="000000"/>
          <w:shd w:val="clear" w:color="auto" w:fill="FFFFFF"/>
        </w:rPr>
        <w:t>,</w:t>
      </w:r>
      <w:r w:rsidRPr="00CB7558">
        <w:rPr>
          <w:color w:val="000000"/>
          <w:shd w:val="clear" w:color="auto" w:fill="FFFFFF"/>
        </w:rPr>
        <w:t xml:space="preserve"> rural women have the primary responsibility for "domestic" tasks, including food processing a</w:t>
      </w:r>
      <w:r w:rsidR="00767AC3">
        <w:rPr>
          <w:color w:val="000000"/>
          <w:shd w:val="clear" w:color="auto" w:fill="FFFFFF"/>
        </w:rPr>
        <w:t>nd preparation, cleaning, child</w:t>
      </w:r>
      <w:r w:rsidR="003116A8">
        <w:rPr>
          <w:color w:val="000000"/>
          <w:shd w:val="clear" w:color="auto" w:fill="FFFFFF"/>
        </w:rPr>
        <w:t>care, care for the elderly among others</w:t>
      </w:r>
      <w:r w:rsidRPr="00CB7558">
        <w:rPr>
          <w:color w:val="000000"/>
          <w:shd w:val="clear" w:color="auto" w:fill="FFFFFF"/>
        </w:rPr>
        <w:t>. In addition, most women are also involved in "productive" work, such as on the family farm or business, and spend more time in community activities as well. In the CEECs, the amount of time women spend in unpaid tasks is even greater, as the level of household technology in rural areas remains quite low, and most households continue to lack the basic and up-to-date appliances such as dishwashers, telephones, freezers, and automatic washing machines.</w:t>
      </w:r>
    </w:p>
    <w:p w:rsidR="00A5694E" w:rsidRDefault="00A5694E" w:rsidP="00572091">
      <w:pPr>
        <w:pStyle w:val="noname"/>
        <w:shd w:val="clear" w:color="auto" w:fill="FFFFFF"/>
        <w:spacing w:before="0" w:beforeAutospacing="0" w:after="0" w:afterAutospacing="0" w:line="480" w:lineRule="auto"/>
        <w:ind w:firstLine="720"/>
        <w:rPr>
          <w:shd w:val="clear" w:color="auto" w:fill="FFFFFF"/>
        </w:rPr>
      </w:pPr>
      <w:r>
        <w:rPr>
          <w:shd w:val="clear" w:color="auto" w:fill="FFFFFF"/>
        </w:rPr>
        <w:t xml:space="preserve">Despite this huge women empowerment by the multinationals, it must be </w:t>
      </w:r>
      <w:r w:rsidR="001B51F2">
        <w:rPr>
          <w:shd w:val="clear" w:color="auto" w:fill="FFFFFF"/>
        </w:rPr>
        <w:t>recognised, however</w:t>
      </w:r>
      <w:r>
        <w:rPr>
          <w:shd w:val="clear" w:color="auto" w:fill="FFFFFF"/>
        </w:rPr>
        <w:t xml:space="preserve">, that </w:t>
      </w:r>
      <w:r w:rsidR="001B51F2">
        <w:rPr>
          <w:shd w:val="clear" w:color="auto" w:fill="FFFFFF"/>
        </w:rPr>
        <w:t>the extent of family commitments and personal preferences indicates the importance of social and cultural influences in addition to job availability and that high provision of employment opportunities might not lead to corresponding increases in female participation in the labour force</w:t>
      </w:r>
      <w:r w:rsidR="00C26FBC">
        <w:rPr>
          <w:shd w:val="clear" w:color="auto" w:fill="FFFFFF"/>
        </w:rPr>
        <w:t xml:space="preserve"> (BEALE, J. </w:t>
      </w:r>
      <w:r w:rsidR="00C26FBC" w:rsidRPr="00D94240">
        <w:rPr>
          <w:shd w:val="clear" w:color="auto" w:fill="FFFFFF"/>
        </w:rPr>
        <w:t>1986)</w:t>
      </w:r>
      <w:r w:rsidR="001B51F2">
        <w:rPr>
          <w:shd w:val="clear" w:color="auto" w:fill="FFFFFF"/>
        </w:rPr>
        <w:t>.</w:t>
      </w:r>
    </w:p>
    <w:p w:rsidR="001B51F2" w:rsidRDefault="001B51F2" w:rsidP="00572091">
      <w:pPr>
        <w:pStyle w:val="noname"/>
        <w:shd w:val="clear" w:color="auto" w:fill="FFFFFF"/>
        <w:spacing w:before="0" w:beforeAutospacing="0" w:after="0" w:afterAutospacing="0" w:line="480" w:lineRule="auto"/>
        <w:ind w:firstLine="720"/>
        <w:rPr>
          <w:shd w:val="clear" w:color="auto" w:fill="FFFFFF"/>
        </w:rPr>
      </w:pPr>
      <w:r>
        <w:rPr>
          <w:shd w:val="clear" w:color="auto" w:fill="FFFFFF"/>
        </w:rPr>
        <w:lastRenderedPageBreak/>
        <w:t xml:space="preserve">Education and training are critical not only in affecting access to employment but also in contributing to women’s self-esteem and general quality of life. In other words, multinationals came with </w:t>
      </w:r>
      <w:r w:rsidR="00ED5E49">
        <w:rPr>
          <w:shd w:val="clear" w:color="auto" w:fill="FFFFFF"/>
        </w:rPr>
        <w:t xml:space="preserve">a sense of empowerment to women and changing the notion that their place was only in the kitchen. </w:t>
      </w:r>
      <w:r w:rsidR="007909FC">
        <w:rPr>
          <w:shd w:val="clear" w:color="auto" w:fill="FFFFFF"/>
        </w:rPr>
        <w:t>Women could now make decisions.</w:t>
      </w:r>
    </w:p>
    <w:p w:rsidR="00ED5E49" w:rsidRDefault="00ED5E49" w:rsidP="00572091">
      <w:pPr>
        <w:pStyle w:val="noname"/>
        <w:shd w:val="clear" w:color="auto" w:fill="FFFFFF"/>
        <w:spacing w:before="0" w:beforeAutospacing="0" w:after="0" w:afterAutospacing="0" w:line="480" w:lineRule="auto"/>
        <w:ind w:firstLine="720"/>
        <w:rPr>
          <w:shd w:val="clear" w:color="auto" w:fill="FFFFFF"/>
        </w:rPr>
      </w:pPr>
      <w:r>
        <w:rPr>
          <w:shd w:val="clear" w:color="auto" w:fill="FFFFFF"/>
        </w:rPr>
        <w:t xml:space="preserve">Health sector </w:t>
      </w:r>
      <w:r w:rsidR="007909FC">
        <w:rPr>
          <w:shd w:val="clear" w:color="auto" w:fill="FFFFFF"/>
        </w:rPr>
        <w:t xml:space="preserve">in the rural areas </w:t>
      </w:r>
      <w:r>
        <w:rPr>
          <w:shd w:val="clear" w:color="auto" w:fill="FFFFFF"/>
        </w:rPr>
        <w:t xml:space="preserve">was another area where development was witnessed. Hospitals were decentralised even to the rural areas. </w:t>
      </w:r>
      <w:r w:rsidR="007909FC">
        <w:rPr>
          <w:shd w:val="clear" w:color="auto" w:fill="FFFFFF"/>
        </w:rPr>
        <w:t xml:space="preserve">This does not mean initially they were not there but with </w:t>
      </w:r>
      <w:r w:rsidR="00C26FBC">
        <w:rPr>
          <w:shd w:val="clear" w:color="auto" w:fill="FFFFFF"/>
        </w:rPr>
        <w:t>multinationals,</w:t>
      </w:r>
      <w:r w:rsidR="007909FC">
        <w:rPr>
          <w:shd w:val="clear" w:color="auto" w:fill="FFFFFF"/>
        </w:rPr>
        <w:t xml:space="preserve"> they were brought closer to those who best needed them. </w:t>
      </w:r>
      <w:r>
        <w:rPr>
          <w:shd w:val="clear" w:color="auto" w:fill="FFFFFF"/>
        </w:rPr>
        <w:t xml:space="preserve">This meant that even pregnant mothers could access </w:t>
      </w:r>
      <w:r w:rsidR="003A64AA">
        <w:rPr>
          <w:shd w:val="clear" w:color="auto" w:fill="FFFFFF"/>
        </w:rPr>
        <w:t>quality healthcare within their reach. Health of the citizens is the greatest asset a nation can ever have. Any country whose citizens are sick is a sick nation. Accessibility to healthcare is very vital as to everyone and therefore this was a big plus to the rural women and the whole population at large residing at the rural areas of the Ireland nation. Initially, the centralisation of hospital services in Ireland in particular had resulted to high problems in accessibility for the rural residents, with trade-offs between accessibility and quality of healthcare service provided</w:t>
      </w:r>
      <w:r w:rsidR="00C26FBC">
        <w:rPr>
          <w:shd w:val="clear" w:color="auto" w:fill="FFFFFF"/>
        </w:rPr>
        <w:t xml:space="preserve"> (</w:t>
      </w:r>
      <w:r w:rsidR="00C26FBC" w:rsidRPr="00D94240">
        <w:t xml:space="preserve">Walsh, J. and Hennessy, M. </w:t>
      </w:r>
      <w:r w:rsidR="00C26FBC">
        <w:t>1994</w:t>
      </w:r>
      <w:r w:rsidR="00C26FBC" w:rsidRPr="00D94240">
        <w:t>)</w:t>
      </w:r>
      <w:r w:rsidR="003A64AA">
        <w:rPr>
          <w:shd w:val="clear" w:color="auto" w:fill="FFFFFF"/>
        </w:rPr>
        <w:t>.</w:t>
      </w:r>
    </w:p>
    <w:p w:rsidR="00A5694E" w:rsidRPr="00CB7558" w:rsidRDefault="003A64AA" w:rsidP="00CB7558">
      <w:pPr>
        <w:pStyle w:val="noname"/>
        <w:shd w:val="clear" w:color="auto" w:fill="FFFFFF"/>
        <w:spacing w:before="0" w:beforeAutospacing="0" w:after="0" w:afterAutospacing="0" w:line="480" w:lineRule="auto"/>
        <w:ind w:firstLine="720"/>
        <w:rPr>
          <w:shd w:val="clear" w:color="auto" w:fill="FFFFFF"/>
        </w:rPr>
      </w:pPr>
      <w:r>
        <w:rPr>
          <w:shd w:val="clear" w:color="auto" w:fill="FFFFFF"/>
        </w:rPr>
        <w:t xml:space="preserve">Decentralisation of healthcare facilities in the rural areas had another advantage to the women. Initially, almost all women were dissatisfied in areas of family planning and women’s health and counselling services. Lack of information on family planning and the extent of unplanned pregnancies among single young women led to most of </w:t>
      </w:r>
      <w:r w:rsidR="007909FC">
        <w:rPr>
          <w:shd w:val="clear" w:color="auto" w:fill="FFFFFF"/>
        </w:rPr>
        <w:t>them forced to early marriages and young girls who could be schooling became school dropouts due to early pregnancies</w:t>
      </w:r>
      <w:r w:rsidR="00C26FBC">
        <w:rPr>
          <w:shd w:val="clear" w:color="auto" w:fill="FFFFFF"/>
        </w:rPr>
        <w:t xml:space="preserve"> (</w:t>
      </w:r>
      <w:r w:rsidR="00C26FBC">
        <w:t xml:space="preserve">BRAITHWAITE, M. </w:t>
      </w:r>
      <w:r w:rsidR="00C26FBC" w:rsidRPr="00D94240">
        <w:t>1994)</w:t>
      </w:r>
      <w:r w:rsidR="00C26FBC">
        <w:t>.</w:t>
      </w:r>
    </w:p>
    <w:p w:rsidR="00CB7558" w:rsidRPr="00CB7558" w:rsidRDefault="00CB7558" w:rsidP="00CB7558">
      <w:pPr>
        <w:pStyle w:val="NormalWeb"/>
        <w:spacing w:line="480" w:lineRule="auto"/>
        <w:ind w:firstLine="720"/>
        <w:rPr>
          <w:color w:val="000000"/>
        </w:rPr>
      </w:pPr>
      <w:r w:rsidRPr="00CB7558">
        <w:rPr>
          <w:color w:val="000000"/>
        </w:rPr>
        <w:t xml:space="preserve">Decisions in rural areas, as in general, are currently made in fora or groups that are predominantly masculine, and tend to reflect the values, perspectives and life experiences of the people who make them. The role of rural women in public life is weak; although they may be elected to the village board or local government, they are often not represented in </w:t>
      </w:r>
      <w:r w:rsidRPr="00CB7558">
        <w:rPr>
          <w:color w:val="000000"/>
        </w:rPr>
        <w:lastRenderedPageBreak/>
        <w:t xml:space="preserve">proportion to their involvement in rural activities, and thus have a lesser ability to influence the decisions made in these institutions. </w:t>
      </w:r>
      <w:r w:rsidR="007909FC">
        <w:rPr>
          <w:color w:val="000000"/>
        </w:rPr>
        <w:t xml:space="preserve">Thanks to multinationals who altered this notion and empowered women as well as the girl child. </w:t>
      </w:r>
      <w:r w:rsidRPr="00CB7558">
        <w:rPr>
          <w:color w:val="000000"/>
        </w:rPr>
        <w:t>The participation of women at local authority level is most important.</w:t>
      </w:r>
    </w:p>
    <w:p w:rsidR="00CB7558" w:rsidRDefault="00CB7558" w:rsidP="00CB7558">
      <w:pPr>
        <w:pStyle w:val="NormalWeb"/>
        <w:spacing w:line="480" w:lineRule="auto"/>
        <w:ind w:firstLine="720"/>
        <w:rPr>
          <w:color w:val="000000"/>
        </w:rPr>
      </w:pPr>
      <w:r w:rsidRPr="00CB7558">
        <w:rPr>
          <w:color w:val="000000"/>
        </w:rPr>
        <w:t>With regard to female membership and holding of office in agricultural/rural organisations, while women are present in greater or less</w:t>
      </w:r>
      <w:r w:rsidR="007909FC">
        <w:rPr>
          <w:color w:val="000000"/>
        </w:rPr>
        <w:t>er degrees</w:t>
      </w:r>
      <w:r w:rsidRPr="00CB7558">
        <w:rPr>
          <w:color w:val="000000"/>
        </w:rPr>
        <w:t xml:space="preserve">, they tend to comprise a low proportion of the membership and are often not represented in </w:t>
      </w:r>
      <w:r w:rsidR="007909FC">
        <w:rPr>
          <w:color w:val="000000"/>
        </w:rPr>
        <w:t>the higher levels of leadership as they were regarded as people who knew nothing and they were to execute only.</w:t>
      </w:r>
      <w:r w:rsidRPr="00CB7558">
        <w:rPr>
          <w:color w:val="000000"/>
        </w:rPr>
        <w:t xml:space="preserve"> Women's representation in decision-making positions within ministries and other government bodies </w:t>
      </w:r>
      <w:r w:rsidR="007909FC">
        <w:rPr>
          <w:color w:val="000000"/>
        </w:rPr>
        <w:t>was</w:t>
      </w:r>
      <w:r w:rsidRPr="00CB7558">
        <w:rPr>
          <w:color w:val="000000"/>
        </w:rPr>
        <w:t xml:space="preserve"> similarly low, and women policy-makers tend to be concentrated in social ministries such as education and health. Only rarely do women hold such positions in technical ministries such as agriculture or rural development, which has many implications for the policies generated there. Women's representation in the local power structures, such as at the district or provincial level or in villa</w:t>
      </w:r>
      <w:r w:rsidR="007909FC">
        <w:rPr>
          <w:color w:val="000000"/>
        </w:rPr>
        <w:t xml:space="preserve">ge or municipal authorities, was </w:t>
      </w:r>
      <w:r w:rsidRPr="00CB7558">
        <w:rPr>
          <w:color w:val="000000"/>
        </w:rPr>
        <w:t>also limited. As these bodies are often responsible for local resource allocation, women's lack of representation at this level has many implications in terms of</w:t>
      </w:r>
      <w:r w:rsidR="007909FC">
        <w:rPr>
          <w:color w:val="000000"/>
        </w:rPr>
        <w:t xml:space="preserve"> their access to such resources, as men were tending to overlook them. Multinationals were like a sav</w:t>
      </w:r>
      <w:r w:rsidR="002D1157">
        <w:rPr>
          <w:color w:val="000000"/>
        </w:rPr>
        <w:t>iour to the Ireland rural woman who averted such a notion</w:t>
      </w:r>
      <w:r w:rsidR="00C26FBC">
        <w:rPr>
          <w:color w:val="000000"/>
        </w:rPr>
        <w:t xml:space="preserve"> (</w:t>
      </w:r>
      <w:r w:rsidR="00C26FBC" w:rsidRPr="00D94240">
        <w:t>B</w:t>
      </w:r>
      <w:r w:rsidR="00C26FBC">
        <w:t xml:space="preserve">YRNE, A. and LEONARD, M. (eds) </w:t>
      </w:r>
      <w:r w:rsidR="00C26FBC" w:rsidRPr="00D94240">
        <w:t>1997)</w:t>
      </w:r>
      <w:r w:rsidR="002D1157">
        <w:rPr>
          <w:color w:val="000000"/>
        </w:rPr>
        <w:t>.</w:t>
      </w:r>
    </w:p>
    <w:p w:rsidR="00CB7558" w:rsidRPr="00CB7558" w:rsidRDefault="00CB7558" w:rsidP="00CB7558">
      <w:pPr>
        <w:pStyle w:val="NormalWeb"/>
        <w:spacing w:line="480" w:lineRule="auto"/>
        <w:ind w:firstLine="720"/>
        <w:rPr>
          <w:color w:val="000000"/>
        </w:rPr>
      </w:pPr>
      <w:r w:rsidRPr="00CB7558">
        <w:rPr>
          <w:color w:val="000000"/>
        </w:rPr>
        <w:t>In addition to the socio-cultural factors and gende</w:t>
      </w:r>
      <w:r w:rsidR="002D1157">
        <w:rPr>
          <w:color w:val="000000"/>
        </w:rPr>
        <w:t xml:space="preserve">r stereotypes which often limited </w:t>
      </w:r>
      <w:r w:rsidRPr="00CB7558">
        <w:rPr>
          <w:color w:val="000000"/>
        </w:rPr>
        <w:t>women's participation</w:t>
      </w:r>
      <w:r w:rsidR="002D1157">
        <w:rPr>
          <w:color w:val="000000"/>
        </w:rPr>
        <w:t xml:space="preserve"> even up to now in many countries</w:t>
      </w:r>
      <w:r w:rsidRPr="00CB7558">
        <w:rPr>
          <w:color w:val="000000"/>
        </w:rPr>
        <w:t xml:space="preserve"> in public life, other constraints include women's limited time and energy, due to their heavy work burdens, as mentioned above. Moreover, the majority of public bodies and organisations tend</w:t>
      </w:r>
      <w:r w:rsidR="002D1157">
        <w:rPr>
          <w:color w:val="000000"/>
        </w:rPr>
        <w:t>ed</w:t>
      </w:r>
      <w:r w:rsidRPr="00CB7558">
        <w:rPr>
          <w:color w:val="000000"/>
        </w:rPr>
        <w:t xml:space="preserve"> to focus on the interests of male members and do not sufficiently concern themselves with</w:t>
      </w:r>
      <w:r w:rsidR="002D1157">
        <w:rPr>
          <w:color w:val="000000"/>
        </w:rPr>
        <w:t xml:space="preserve"> the needs of rural women, who were</w:t>
      </w:r>
      <w:r w:rsidRPr="00CB7558">
        <w:rPr>
          <w:color w:val="000000"/>
        </w:rPr>
        <w:t xml:space="preserve"> often relegated to the private sphere of household and family.</w:t>
      </w:r>
    </w:p>
    <w:p w:rsidR="00CB7558" w:rsidRDefault="00CB7558" w:rsidP="00CB7558">
      <w:pPr>
        <w:pStyle w:val="NormalWeb"/>
        <w:spacing w:line="480" w:lineRule="auto"/>
        <w:ind w:firstLine="720"/>
        <w:rPr>
          <w:color w:val="000000"/>
        </w:rPr>
      </w:pPr>
      <w:r w:rsidRPr="00CB7558">
        <w:rPr>
          <w:color w:val="000000"/>
        </w:rPr>
        <w:lastRenderedPageBreak/>
        <w:t>However, while women continue</w:t>
      </w:r>
      <w:r w:rsidR="002D1157">
        <w:rPr>
          <w:color w:val="000000"/>
        </w:rPr>
        <w:t>d</w:t>
      </w:r>
      <w:r>
        <w:rPr>
          <w:color w:val="000000"/>
        </w:rPr>
        <w:t xml:space="preserve"> to be under represented in many</w:t>
      </w:r>
      <w:r w:rsidRPr="00CB7558">
        <w:rPr>
          <w:color w:val="000000"/>
        </w:rPr>
        <w:t xml:space="preserve"> formal deci</w:t>
      </w:r>
      <w:r w:rsidR="002D1157">
        <w:rPr>
          <w:color w:val="000000"/>
        </w:rPr>
        <w:t xml:space="preserve">sion-making processes, they were </w:t>
      </w:r>
      <w:r w:rsidRPr="00CB7558">
        <w:rPr>
          <w:color w:val="000000"/>
        </w:rPr>
        <w:t xml:space="preserve">increasingly being heard at another level. This has mainly occurred through the increasing number of women's </w:t>
      </w:r>
      <w:r w:rsidR="002D1157">
        <w:rPr>
          <w:color w:val="000000"/>
        </w:rPr>
        <w:t>groups and associations</w:t>
      </w:r>
      <w:r w:rsidRPr="00CB7558">
        <w:rPr>
          <w:color w:val="000000"/>
        </w:rPr>
        <w:t>. Wit</w:t>
      </w:r>
      <w:r w:rsidR="002D1157">
        <w:rPr>
          <w:color w:val="000000"/>
        </w:rPr>
        <w:t>hin these groups, women had</w:t>
      </w:r>
      <w:r w:rsidRPr="00CB7558">
        <w:rPr>
          <w:color w:val="000000"/>
        </w:rPr>
        <w:t xml:space="preserve"> the space to articula</w:t>
      </w:r>
      <w:r w:rsidR="002D1157">
        <w:rPr>
          <w:color w:val="000000"/>
        </w:rPr>
        <w:t>te their concerns, since they did</w:t>
      </w:r>
      <w:r w:rsidRPr="00CB7558">
        <w:rPr>
          <w:color w:val="000000"/>
        </w:rPr>
        <w:t xml:space="preserve"> not have to compromise their activities in the private sphere with the interest in political participation identified with the public</w:t>
      </w:r>
      <w:r w:rsidR="00C26FBC">
        <w:rPr>
          <w:color w:val="000000"/>
        </w:rPr>
        <w:t xml:space="preserve"> sphere. Moreover, these groups</w:t>
      </w:r>
      <w:r w:rsidR="002D1157">
        <w:rPr>
          <w:color w:val="000000"/>
        </w:rPr>
        <w:t xml:space="preserve"> received immense support from many multinationals </w:t>
      </w:r>
      <w:r w:rsidRPr="00CB7558">
        <w:rPr>
          <w:color w:val="000000"/>
        </w:rPr>
        <w:t>serve</w:t>
      </w:r>
      <w:r w:rsidR="002D1157">
        <w:rPr>
          <w:color w:val="000000"/>
        </w:rPr>
        <w:t>d</w:t>
      </w:r>
      <w:r w:rsidRPr="00CB7558">
        <w:rPr>
          <w:color w:val="000000"/>
        </w:rPr>
        <w:t xml:space="preserve"> as catalysts for increasing women's education, training and employment activities, and often provide</w:t>
      </w:r>
      <w:r w:rsidR="002D1157">
        <w:rPr>
          <w:color w:val="000000"/>
        </w:rPr>
        <w:t>d</w:t>
      </w:r>
      <w:r w:rsidRPr="00CB7558">
        <w:rPr>
          <w:color w:val="000000"/>
        </w:rPr>
        <w:t xml:space="preserve"> necessary and accessible child-care suppor</w:t>
      </w:r>
      <w:r w:rsidR="00C26FBC">
        <w:rPr>
          <w:color w:val="000000"/>
        </w:rPr>
        <w:t>t, (</w:t>
      </w:r>
      <w:r w:rsidR="00C26FBC">
        <w:t xml:space="preserve">FINN, A. and FORDE, C. </w:t>
      </w:r>
      <w:r w:rsidR="00C26FBC" w:rsidRPr="00D94240">
        <w:t xml:space="preserve">1993) </w:t>
      </w:r>
    </w:p>
    <w:p w:rsidR="00CB7558" w:rsidRDefault="002D1157" w:rsidP="00CB7558">
      <w:pPr>
        <w:pStyle w:val="NormalWeb"/>
        <w:spacing w:line="480" w:lineRule="auto"/>
        <w:ind w:firstLine="720"/>
        <w:rPr>
          <w:color w:val="000000"/>
        </w:rPr>
      </w:pPr>
      <w:r>
        <w:rPr>
          <w:color w:val="000000"/>
        </w:rPr>
        <w:t xml:space="preserve">The importance of multinationals </w:t>
      </w:r>
      <w:r w:rsidR="00CB7558" w:rsidRPr="00CB7558">
        <w:rPr>
          <w:color w:val="000000"/>
        </w:rPr>
        <w:t xml:space="preserve">to rural women varies from country to country, as does their focus on rural issues. In general, </w:t>
      </w:r>
      <w:r>
        <w:rPr>
          <w:color w:val="000000"/>
        </w:rPr>
        <w:t>since the ancient days, multinationals and women's associations have paid</w:t>
      </w:r>
      <w:r w:rsidR="00CB7558" w:rsidRPr="00CB7558">
        <w:rPr>
          <w:color w:val="000000"/>
        </w:rPr>
        <w:t xml:space="preserve"> attention to gender issues </w:t>
      </w:r>
      <w:r>
        <w:rPr>
          <w:color w:val="000000"/>
        </w:rPr>
        <w:t xml:space="preserve">that </w:t>
      </w:r>
      <w:r w:rsidR="00CB7558" w:rsidRPr="00CB7558">
        <w:rPr>
          <w:color w:val="000000"/>
        </w:rPr>
        <w:t xml:space="preserve">has </w:t>
      </w:r>
      <w:r>
        <w:rPr>
          <w:color w:val="000000"/>
        </w:rPr>
        <w:t xml:space="preserve">hugely </w:t>
      </w:r>
      <w:r w:rsidR="00CB7558" w:rsidRPr="00CB7558">
        <w:rPr>
          <w:color w:val="000000"/>
        </w:rPr>
        <w:t>benefitted rural women. At t</w:t>
      </w:r>
      <w:r>
        <w:rPr>
          <w:color w:val="000000"/>
        </w:rPr>
        <w:t>he same time, however, most multinationals</w:t>
      </w:r>
      <w:r w:rsidR="00CB7558" w:rsidRPr="00CB7558">
        <w:rPr>
          <w:color w:val="000000"/>
        </w:rPr>
        <w:t xml:space="preserve"> and women's associations tend</w:t>
      </w:r>
      <w:r>
        <w:rPr>
          <w:color w:val="000000"/>
        </w:rPr>
        <w:t>ed</w:t>
      </w:r>
      <w:r w:rsidR="00CB7558" w:rsidRPr="00CB7558">
        <w:rPr>
          <w:color w:val="000000"/>
        </w:rPr>
        <w:t xml:space="preserve"> to be urban-biased, lack</w:t>
      </w:r>
      <w:r>
        <w:rPr>
          <w:color w:val="000000"/>
        </w:rPr>
        <w:t>ed</w:t>
      </w:r>
      <w:r w:rsidR="00CB7558" w:rsidRPr="00CB7558">
        <w:rPr>
          <w:color w:val="000000"/>
        </w:rPr>
        <w:t xml:space="preserve"> substantial presence in rural regions, and tend</w:t>
      </w:r>
      <w:r>
        <w:rPr>
          <w:color w:val="000000"/>
        </w:rPr>
        <w:t>ed</w:t>
      </w:r>
      <w:r w:rsidR="00CB7558" w:rsidRPr="00CB7558">
        <w:rPr>
          <w:color w:val="000000"/>
        </w:rPr>
        <w:t xml:space="preserve"> to focus on traditionally "feminine" topics such as home econom</w:t>
      </w:r>
      <w:r w:rsidR="00AD5685">
        <w:rPr>
          <w:color w:val="000000"/>
        </w:rPr>
        <w:t xml:space="preserve">ics, nutrition, </w:t>
      </w:r>
      <w:r w:rsidR="00C26FBC">
        <w:rPr>
          <w:color w:val="000000"/>
        </w:rPr>
        <w:t>and healthcare</w:t>
      </w:r>
      <w:r w:rsidR="00AD5685">
        <w:rPr>
          <w:color w:val="000000"/>
        </w:rPr>
        <w:t>, among others</w:t>
      </w:r>
      <w:r w:rsidR="00CB7558" w:rsidRPr="00CB7558">
        <w:rPr>
          <w:color w:val="000000"/>
        </w:rPr>
        <w:t>.</w:t>
      </w:r>
      <w:r w:rsidR="00AD5685">
        <w:rPr>
          <w:color w:val="000000"/>
        </w:rPr>
        <w:t xml:space="preserve"> Multinationals in Ireland stood firm and fought for the rural woman who had been </w:t>
      </w:r>
      <w:r w:rsidR="00C923FC">
        <w:rPr>
          <w:color w:val="000000"/>
        </w:rPr>
        <w:t>side lined</w:t>
      </w:r>
      <w:r w:rsidR="00AD5685">
        <w:rPr>
          <w:color w:val="000000"/>
        </w:rPr>
        <w:t xml:space="preserve"> for all those years</w:t>
      </w:r>
      <w:r w:rsidR="00C923FC">
        <w:rPr>
          <w:color w:val="000000"/>
        </w:rPr>
        <w:t xml:space="preserve"> (</w:t>
      </w:r>
      <w:r w:rsidR="00C923FC" w:rsidRPr="00D94240">
        <w:t>Davies, C. and McLaughlin, E. (eds</w:t>
      </w:r>
      <w:r w:rsidR="00C923FC">
        <w:t>) 1995)</w:t>
      </w:r>
      <w:r w:rsidR="00AD5685">
        <w:rPr>
          <w:color w:val="000000"/>
        </w:rPr>
        <w:t>.</w:t>
      </w:r>
      <w:r w:rsidR="00CB7558" w:rsidRPr="00CB7558">
        <w:rPr>
          <w:color w:val="000000"/>
        </w:rPr>
        <w:t xml:space="preserve"> </w:t>
      </w:r>
    </w:p>
    <w:p w:rsidR="00AD5685" w:rsidRDefault="006240AD" w:rsidP="006240AD">
      <w:pPr>
        <w:pStyle w:val="NormalWeb"/>
        <w:spacing w:line="480" w:lineRule="auto"/>
        <w:ind w:firstLine="720"/>
        <w:rPr>
          <w:color w:val="000000"/>
          <w:shd w:val="clear" w:color="auto" w:fill="FFFFFF"/>
        </w:rPr>
      </w:pPr>
      <w:r w:rsidRPr="006240AD">
        <w:rPr>
          <w:color w:val="000000"/>
          <w:shd w:val="clear" w:color="auto" w:fill="FFFFFF"/>
        </w:rPr>
        <w:t xml:space="preserve">Not only rural society as a whole would benefit from such developments, but </w:t>
      </w:r>
      <w:r w:rsidR="00AD5685">
        <w:rPr>
          <w:color w:val="000000"/>
          <w:shd w:val="clear" w:color="auto" w:fill="FFFFFF"/>
        </w:rPr>
        <w:t xml:space="preserve">also </w:t>
      </w:r>
      <w:r w:rsidRPr="006240AD">
        <w:rPr>
          <w:color w:val="000000"/>
          <w:shd w:val="clear" w:color="auto" w:fill="FFFFFF"/>
        </w:rPr>
        <w:t xml:space="preserve">girls and women would be given new opportunities for the improvement of their school, work and family life. An interesting experience in this field is the Swedish "telecottage" initiative, which started in 1985, and which is described in the Assembly Document 6160 referred to above. </w:t>
      </w:r>
      <w:r w:rsidR="00AD5685">
        <w:rPr>
          <w:color w:val="000000"/>
          <w:shd w:val="clear" w:color="auto" w:fill="FFFFFF"/>
        </w:rPr>
        <w:t xml:space="preserve">Ireland rural women got the opportunity to attend schools and improve their general knowledge and approach towards life issues. </w:t>
      </w:r>
      <w:r w:rsidRPr="006240AD">
        <w:rPr>
          <w:color w:val="000000"/>
          <w:shd w:val="clear" w:color="auto" w:fill="FFFFFF"/>
        </w:rPr>
        <w:t xml:space="preserve">Another example is the decentralisation of office activities within the Swedish insurance company FOLKSAM. Both are pragmatic </w:t>
      </w:r>
      <w:r w:rsidRPr="006240AD">
        <w:rPr>
          <w:color w:val="000000"/>
          <w:shd w:val="clear" w:color="auto" w:fill="FFFFFF"/>
        </w:rPr>
        <w:lastRenderedPageBreak/>
        <w:t xml:space="preserve">examples of how local or company initiatives, assisted and encouraged by policies to favour new rural developments, can have a significant impact on rural employment of all </w:t>
      </w:r>
      <w:r w:rsidR="00AD5685">
        <w:rPr>
          <w:color w:val="000000"/>
          <w:shd w:val="clear" w:color="auto" w:fill="FFFFFF"/>
        </w:rPr>
        <w:t xml:space="preserve">kinds to all people including women who in most cases are the vulnerable groups. </w:t>
      </w:r>
    </w:p>
    <w:p w:rsidR="006240AD" w:rsidRPr="006240AD" w:rsidRDefault="006240AD" w:rsidP="006240AD">
      <w:pPr>
        <w:pStyle w:val="NormalWeb"/>
        <w:spacing w:line="480" w:lineRule="auto"/>
        <w:ind w:firstLine="720"/>
        <w:rPr>
          <w:color w:val="000000"/>
          <w:shd w:val="clear" w:color="auto" w:fill="FFFFFF"/>
        </w:rPr>
      </w:pPr>
      <w:r w:rsidRPr="006240AD">
        <w:rPr>
          <w:b/>
          <w:color w:val="000000"/>
          <w:shd w:val="clear" w:color="auto" w:fill="FFFFFF"/>
        </w:rPr>
        <w:t>Conclusion</w:t>
      </w:r>
    </w:p>
    <w:p w:rsidR="006240AD" w:rsidRDefault="006240AD" w:rsidP="006240AD">
      <w:pPr>
        <w:pStyle w:val="NormalWeb"/>
        <w:spacing w:line="480" w:lineRule="auto"/>
        <w:ind w:firstLine="720"/>
        <w:rPr>
          <w:color w:val="000000"/>
          <w:shd w:val="clear" w:color="auto" w:fill="FFFFFF"/>
        </w:rPr>
      </w:pPr>
      <w:r w:rsidRPr="006240AD">
        <w:rPr>
          <w:color w:val="000000"/>
          <w:shd w:val="clear" w:color="auto" w:fill="FFFFFF"/>
        </w:rPr>
        <w:t xml:space="preserve">The structural </w:t>
      </w:r>
      <w:r w:rsidR="00AD5685">
        <w:rPr>
          <w:color w:val="000000"/>
          <w:shd w:val="clear" w:color="auto" w:fill="FFFFFF"/>
        </w:rPr>
        <w:t>transformation that took</w:t>
      </w:r>
      <w:r w:rsidRPr="006240AD">
        <w:rPr>
          <w:color w:val="000000"/>
          <w:shd w:val="clear" w:color="auto" w:fill="FFFFFF"/>
        </w:rPr>
        <w:t xml:space="preserve"> place in </w:t>
      </w:r>
      <w:r w:rsidR="001E129E">
        <w:rPr>
          <w:color w:val="000000"/>
          <w:shd w:val="clear" w:color="auto" w:fill="FFFFFF"/>
        </w:rPr>
        <w:t>the rural Europe had</w:t>
      </w:r>
      <w:r w:rsidRPr="006240AD">
        <w:rPr>
          <w:color w:val="000000"/>
          <w:shd w:val="clear" w:color="auto" w:fill="FFFFFF"/>
        </w:rPr>
        <w:t xml:space="preserve"> differing effects on different segments of the population. As the above discussion demonstrates, in almost </w:t>
      </w:r>
      <w:r w:rsidRPr="006240AD">
        <w:rPr>
          <w:color w:val="000000"/>
          <w:shd w:val="clear" w:color="auto" w:fill="FFFFFF"/>
        </w:rPr>
        <w:t>all-rural</w:t>
      </w:r>
      <w:r w:rsidRPr="006240AD">
        <w:rPr>
          <w:color w:val="000000"/>
          <w:shd w:val="clear" w:color="auto" w:fill="FFFFFF"/>
        </w:rPr>
        <w:t xml:space="preserve"> areas unemployment rates are higher among women than among men, and even these figures most likely underestimate the number of rural women who would like to work if suitable employment was available. In addition, attempts to reduce government expenditure on public services, such as in child-ca</w:t>
      </w:r>
      <w:r w:rsidR="001E129E">
        <w:rPr>
          <w:color w:val="000000"/>
          <w:shd w:val="clear" w:color="auto" w:fill="FFFFFF"/>
        </w:rPr>
        <w:t>re and care for the elderly had</w:t>
      </w:r>
      <w:r w:rsidRPr="006240AD">
        <w:rPr>
          <w:color w:val="000000"/>
          <w:shd w:val="clear" w:color="auto" w:fill="FFFFFF"/>
        </w:rPr>
        <w:t xml:space="preserve"> meant that communities and households have had to take responsibility for their provision, and t</w:t>
      </w:r>
      <w:r w:rsidR="001E129E">
        <w:rPr>
          <w:color w:val="000000"/>
          <w:shd w:val="clear" w:color="auto" w:fill="FFFFFF"/>
        </w:rPr>
        <w:t>he majority of such burdens</w:t>
      </w:r>
      <w:r w:rsidRPr="006240AD">
        <w:rPr>
          <w:color w:val="000000"/>
          <w:shd w:val="clear" w:color="auto" w:fill="FFFFFF"/>
        </w:rPr>
        <w:t xml:space="preserve"> tended to fall on women. Rural women's double and often triple workloads, combined with their limited access to productive factors such as land and cr</w:t>
      </w:r>
      <w:r w:rsidR="001E129E">
        <w:rPr>
          <w:color w:val="000000"/>
          <w:shd w:val="clear" w:color="auto" w:fill="FFFFFF"/>
        </w:rPr>
        <w:t>edit, meant that they had</w:t>
      </w:r>
      <w:r w:rsidRPr="006240AD">
        <w:rPr>
          <w:color w:val="000000"/>
          <w:shd w:val="clear" w:color="auto" w:fill="FFFFFF"/>
        </w:rPr>
        <w:t xml:space="preserve"> less available time and resources with which to adapt to their new circumstances. Mo</w:t>
      </w:r>
      <w:r w:rsidR="001E129E">
        <w:rPr>
          <w:color w:val="000000"/>
          <w:shd w:val="clear" w:color="auto" w:fill="FFFFFF"/>
        </w:rPr>
        <w:t>reover, rural women's continued</w:t>
      </w:r>
      <w:r w:rsidRPr="006240AD">
        <w:rPr>
          <w:color w:val="000000"/>
          <w:shd w:val="clear" w:color="auto" w:fill="FFFFFF"/>
        </w:rPr>
        <w:t xml:space="preserve"> under-representation in decisi</w:t>
      </w:r>
      <w:r w:rsidR="001E129E">
        <w:rPr>
          <w:color w:val="000000"/>
          <w:shd w:val="clear" w:color="auto" w:fill="FFFFFF"/>
        </w:rPr>
        <w:t xml:space="preserve">on-making bodies and fora meant </w:t>
      </w:r>
      <w:r w:rsidRPr="006240AD">
        <w:rPr>
          <w:color w:val="000000"/>
          <w:shd w:val="clear" w:color="auto" w:fill="FFFFFF"/>
        </w:rPr>
        <w:t xml:space="preserve">that their most pressing concerns stand a strong chance of being neglected in the measures being designed to alleviate the costs of transition. </w:t>
      </w:r>
      <w:r w:rsidR="001E129E">
        <w:rPr>
          <w:color w:val="000000"/>
          <w:shd w:val="clear" w:color="auto" w:fill="FFFFFF"/>
        </w:rPr>
        <w:t>However, effective adjustment economic, political and social</w:t>
      </w:r>
      <w:r w:rsidRPr="006240AD">
        <w:rPr>
          <w:color w:val="000000"/>
          <w:shd w:val="clear" w:color="auto" w:fill="FFFFFF"/>
        </w:rPr>
        <w:t xml:space="preserve"> requires taking into account the differences in rural women's constraints and needs, as well as their resources and skills, when formulating policies at the international, regional, national and local levels.</w:t>
      </w:r>
    </w:p>
    <w:p w:rsidR="006240AD" w:rsidRDefault="001E129E" w:rsidP="006240AD">
      <w:pPr>
        <w:pStyle w:val="NormalWeb"/>
        <w:spacing w:line="480" w:lineRule="auto"/>
        <w:ind w:firstLine="720"/>
        <w:rPr>
          <w:color w:val="000000"/>
          <w:shd w:val="clear" w:color="auto" w:fill="FFFFFF"/>
        </w:rPr>
      </w:pPr>
      <w:r>
        <w:rPr>
          <w:color w:val="000000"/>
          <w:shd w:val="clear" w:color="auto" w:fill="FFFFFF"/>
        </w:rPr>
        <w:t>It is with no doubt that m</w:t>
      </w:r>
      <w:r w:rsidR="006240AD">
        <w:rPr>
          <w:color w:val="000000"/>
          <w:shd w:val="clear" w:color="auto" w:fill="FFFFFF"/>
        </w:rPr>
        <w:t xml:space="preserve">ultinational firms played a key role in Ireland’s rural women </w:t>
      </w:r>
      <w:r>
        <w:rPr>
          <w:color w:val="000000"/>
          <w:shd w:val="clear" w:color="auto" w:fill="FFFFFF"/>
        </w:rPr>
        <w:t>in shaping their lives and brought light in many women’s and girl child life at large, and therefore their impact cannot be underestimated in any way.</w:t>
      </w:r>
    </w:p>
    <w:p w:rsidR="001E129E" w:rsidRDefault="001E129E" w:rsidP="001E129E">
      <w:pPr>
        <w:pStyle w:val="NormalWeb"/>
        <w:spacing w:line="480" w:lineRule="auto"/>
        <w:rPr>
          <w:color w:val="000000"/>
          <w:shd w:val="clear" w:color="auto" w:fill="FFFFFF"/>
        </w:rPr>
      </w:pPr>
    </w:p>
    <w:p w:rsidR="006240AD" w:rsidRDefault="006240AD" w:rsidP="001E129E">
      <w:pPr>
        <w:pStyle w:val="NormalWeb"/>
        <w:spacing w:line="480" w:lineRule="auto"/>
        <w:jc w:val="center"/>
        <w:rPr>
          <w:b/>
          <w:color w:val="000000"/>
          <w:shd w:val="clear" w:color="auto" w:fill="FFFFFF"/>
        </w:rPr>
      </w:pPr>
      <w:r w:rsidRPr="006240AD">
        <w:rPr>
          <w:b/>
          <w:color w:val="000000"/>
          <w:shd w:val="clear" w:color="auto" w:fill="FFFFFF"/>
        </w:rPr>
        <w:t>References</w:t>
      </w:r>
    </w:p>
    <w:p w:rsidR="006240AD" w:rsidRPr="00D94240" w:rsidRDefault="006240AD" w:rsidP="00D94240">
      <w:pPr>
        <w:pStyle w:val="NormalWeb"/>
        <w:spacing w:line="480" w:lineRule="auto"/>
        <w:ind w:firstLine="720"/>
      </w:pPr>
      <w:r w:rsidRPr="00D94240">
        <w:rPr>
          <w:shd w:val="clear" w:color="auto" w:fill="FFFFFF"/>
        </w:rPr>
        <w:t>BEALE, J. (1986)</w:t>
      </w:r>
      <w:r w:rsidR="00D94240" w:rsidRPr="00D94240">
        <w:rPr>
          <w:shd w:val="clear" w:color="auto" w:fill="FFFFFF"/>
        </w:rPr>
        <w:t xml:space="preserve"> </w:t>
      </w:r>
      <w:r w:rsidRPr="00D94240">
        <w:rPr>
          <w:rStyle w:val="ff2"/>
          <w:shd w:val="clear" w:color="auto" w:fill="FFFFFF"/>
        </w:rPr>
        <w:t xml:space="preserve">Women in Ireland: voices of change. </w:t>
      </w:r>
      <w:r w:rsidR="007B614C">
        <w:rPr>
          <w:rStyle w:val="ff3"/>
          <w:shd w:val="clear" w:color="auto" w:fill="FFFFFF"/>
        </w:rPr>
        <w:t xml:space="preserve">Dublin </w:t>
      </w:r>
      <w:r w:rsidRPr="00D94240">
        <w:rPr>
          <w:rStyle w:val="ff3"/>
          <w:shd w:val="clear" w:color="auto" w:fill="FFFFFF"/>
        </w:rPr>
        <w:t>Gill and Macmillan.</w:t>
      </w:r>
    </w:p>
    <w:p w:rsidR="00D94240" w:rsidRPr="00D94240" w:rsidRDefault="00D94240" w:rsidP="00D94240">
      <w:pPr>
        <w:shd w:val="clear" w:color="auto" w:fill="FFFFFF"/>
        <w:spacing w:after="0" w:line="480" w:lineRule="auto"/>
        <w:ind w:firstLine="720"/>
        <w:rPr>
          <w:rFonts w:ascii="Times New Roman" w:eastAsia="Times New Roman" w:hAnsi="Times New Roman" w:cs="Times New Roman"/>
          <w:sz w:val="24"/>
          <w:szCs w:val="24"/>
          <w:lang w:eastAsia="en-GB"/>
        </w:rPr>
      </w:pPr>
      <w:r w:rsidRPr="00D94240">
        <w:rPr>
          <w:rFonts w:ascii="Times New Roman" w:eastAsia="Times New Roman" w:hAnsi="Times New Roman" w:cs="Times New Roman"/>
          <w:sz w:val="24"/>
          <w:szCs w:val="24"/>
          <w:lang w:eastAsia="en-GB"/>
        </w:rPr>
        <w:t>BRAITHWAITE, M. (1994).</w:t>
      </w:r>
      <w:r w:rsidR="006240AD" w:rsidRPr="00D94240">
        <w:rPr>
          <w:rFonts w:ascii="Times New Roman" w:eastAsia="Times New Roman" w:hAnsi="Times New Roman" w:cs="Times New Roman"/>
          <w:sz w:val="24"/>
          <w:szCs w:val="24"/>
          <w:lang w:eastAsia="en-GB"/>
        </w:rPr>
        <w:t>The economic role and situation of women in rural areas. Luxembourg:</w:t>
      </w:r>
      <w:r w:rsidRPr="00D94240">
        <w:rPr>
          <w:rFonts w:ascii="Times New Roman" w:eastAsia="Times New Roman" w:hAnsi="Times New Roman" w:cs="Times New Roman"/>
          <w:sz w:val="24"/>
          <w:szCs w:val="24"/>
          <w:lang w:eastAsia="en-GB"/>
        </w:rPr>
        <w:t xml:space="preserve"> </w:t>
      </w:r>
      <w:r w:rsidR="006240AD" w:rsidRPr="006240AD">
        <w:rPr>
          <w:rFonts w:ascii="Times New Roman" w:eastAsia="Times New Roman" w:hAnsi="Times New Roman" w:cs="Times New Roman"/>
          <w:sz w:val="24"/>
          <w:szCs w:val="24"/>
          <w:lang w:eastAsia="en-GB"/>
        </w:rPr>
        <w:t>Office for Official Publications of the European Commission.</w:t>
      </w:r>
    </w:p>
    <w:p w:rsidR="00D94240" w:rsidRPr="00D94240" w:rsidRDefault="00D94240" w:rsidP="00D94240">
      <w:pPr>
        <w:shd w:val="clear" w:color="auto" w:fill="FFFFFF"/>
        <w:spacing w:after="0" w:line="480" w:lineRule="auto"/>
        <w:ind w:firstLine="720"/>
        <w:rPr>
          <w:rFonts w:ascii="Times New Roman" w:eastAsia="Times New Roman" w:hAnsi="Times New Roman" w:cs="Times New Roman"/>
          <w:sz w:val="24"/>
          <w:szCs w:val="24"/>
          <w:lang w:eastAsia="en-GB"/>
        </w:rPr>
      </w:pPr>
      <w:r w:rsidRPr="00D94240">
        <w:rPr>
          <w:rFonts w:ascii="Times New Roman" w:eastAsia="Times New Roman" w:hAnsi="Times New Roman" w:cs="Times New Roman"/>
          <w:sz w:val="24"/>
          <w:szCs w:val="24"/>
          <w:lang w:eastAsia="en-GB"/>
        </w:rPr>
        <w:t>BYRNE, A. and LEONARD, M. (eds) (1997) Women and Irish society: a sociological reader. Belfast: Beyond the Pale Publications.</w:t>
      </w:r>
    </w:p>
    <w:p w:rsidR="00D94240" w:rsidRPr="00D94240" w:rsidRDefault="006240AD" w:rsidP="00D94240">
      <w:pPr>
        <w:shd w:val="clear" w:color="auto" w:fill="FFFFFF"/>
        <w:spacing w:line="480" w:lineRule="auto"/>
        <w:ind w:firstLine="720"/>
        <w:rPr>
          <w:rFonts w:ascii="Times New Roman" w:eastAsia="Times New Roman" w:hAnsi="Times New Roman" w:cs="Times New Roman"/>
          <w:sz w:val="24"/>
          <w:szCs w:val="24"/>
          <w:lang w:eastAsia="en-GB"/>
        </w:rPr>
      </w:pPr>
      <w:r w:rsidRPr="006240AD">
        <w:rPr>
          <w:rFonts w:ascii="Times New Roman" w:eastAsia="Times New Roman" w:hAnsi="Times New Roman" w:cs="Times New Roman"/>
          <w:sz w:val="24"/>
          <w:szCs w:val="24"/>
          <w:lang w:eastAsia="en-GB"/>
        </w:rPr>
        <w:t xml:space="preserve"> </w:t>
      </w:r>
      <w:r w:rsidR="00D94240" w:rsidRPr="00D94240">
        <w:rPr>
          <w:rFonts w:ascii="Times New Roman" w:eastAsia="Times New Roman" w:hAnsi="Times New Roman" w:cs="Times New Roman"/>
          <w:sz w:val="24"/>
          <w:szCs w:val="24"/>
          <w:lang w:eastAsia="en-GB"/>
        </w:rPr>
        <w:t>CAWLEY, M. (1999) Poverty and accessibility to services in the rural West of Ireland, In: Pringle, D.G.,</w:t>
      </w:r>
    </w:p>
    <w:p w:rsidR="00D94240" w:rsidRPr="00D94240" w:rsidRDefault="00C26FBC" w:rsidP="00D94240">
      <w:pPr>
        <w:shd w:val="clear" w:color="auto" w:fill="FFFFFF"/>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Walsh, J. and Hennessy, M. 1994.</w:t>
      </w:r>
      <w:r w:rsidR="00D94240" w:rsidRPr="00D94240">
        <w:rPr>
          <w:rFonts w:ascii="Times New Roman" w:eastAsia="Times New Roman" w:hAnsi="Times New Roman" w:cs="Times New Roman"/>
          <w:sz w:val="24"/>
          <w:szCs w:val="24"/>
          <w:lang w:eastAsia="en-GB"/>
        </w:rPr>
        <w:t xml:space="preserve"> Poor people, poor places: a geography of poverty and deprivation in Ireland.</w:t>
      </w:r>
    </w:p>
    <w:p w:rsidR="00D94240" w:rsidRPr="00D94240" w:rsidRDefault="00D94240" w:rsidP="00D94240">
      <w:pPr>
        <w:shd w:val="clear" w:color="auto" w:fill="FFFFFF"/>
        <w:spacing w:after="0" w:line="480" w:lineRule="auto"/>
        <w:ind w:firstLine="720"/>
        <w:rPr>
          <w:rFonts w:ascii="Times New Roman" w:eastAsia="Times New Roman" w:hAnsi="Times New Roman" w:cs="Times New Roman"/>
          <w:sz w:val="24"/>
          <w:szCs w:val="24"/>
          <w:lang w:eastAsia="en-GB"/>
        </w:rPr>
      </w:pPr>
      <w:r w:rsidRPr="00D94240">
        <w:rPr>
          <w:rFonts w:ascii="Times New Roman" w:eastAsia="Times New Roman" w:hAnsi="Times New Roman" w:cs="Times New Roman"/>
          <w:sz w:val="24"/>
          <w:szCs w:val="24"/>
          <w:lang w:eastAsia="en-GB"/>
        </w:rPr>
        <w:t>FINN, A. and FORDE, C. (1993) The lives of rural women in the Republic of Ireland, Northern Ireland and Great Britain.</w:t>
      </w:r>
    </w:p>
    <w:p w:rsidR="007B614C" w:rsidRDefault="00D94240" w:rsidP="007B614C">
      <w:pPr>
        <w:shd w:val="clear" w:color="auto" w:fill="FFFFFF"/>
        <w:spacing w:after="0" w:line="480" w:lineRule="auto"/>
        <w:ind w:firstLine="720"/>
        <w:rPr>
          <w:rFonts w:ascii="Times New Roman" w:eastAsia="Times New Roman" w:hAnsi="Times New Roman" w:cs="Times New Roman"/>
          <w:sz w:val="24"/>
          <w:szCs w:val="24"/>
          <w:lang w:eastAsia="en-GB"/>
        </w:rPr>
      </w:pPr>
      <w:r w:rsidRPr="00D94240">
        <w:rPr>
          <w:rFonts w:ascii="Times New Roman" w:eastAsia="Times New Roman" w:hAnsi="Times New Roman" w:cs="Times New Roman"/>
          <w:sz w:val="24"/>
          <w:szCs w:val="24"/>
          <w:lang w:eastAsia="en-GB"/>
        </w:rPr>
        <w:t xml:space="preserve">KILMURRAY, A. (1991) </w:t>
      </w:r>
      <w:r w:rsidR="007B614C" w:rsidRPr="00D94240">
        <w:rPr>
          <w:rFonts w:ascii="Times New Roman" w:eastAsia="Times New Roman" w:hAnsi="Times New Roman" w:cs="Times New Roman"/>
          <w:sz w:val="24"/>
          <w:szCs w:val="24"/>
          <w:lang w:eastAsia="en-GB"/>
        </w:rPr>
        <w:t>rural</w:t>
      </w:r>
      <w:r w:rsidRPr="00D94240">
        <w:rPr>
          <w:rFonts w:ascii="Times New Roman" w:eastAsia="Times New Roman" w:hAnsi="Times New Roman" w:cs="Times New Roman"/>
          <w:sz w:val="24"/>
          <w:szCs w:val="24"/>
          <w:lang w:eastAsia="en-GB"/>
        </w:rPr>
        <w:t xml:space="preserve"> women and socio-economic development policies</w:t>
      </w:r>
    </w:p>
    <w:p w:rsidR="00D94240" w:rsidRPr="00D94240" w:rsidRDefault="00D94240" w:rsidP="007B614C">
      <w:pPr>
        <w:shd w:val="clear" w:color="auto" w:fill="FFFFFF"/>
        <w:spacing w:after="0" w:line="480" w:lineRule="auto"/>
        <w:ind w:firstLine="720"/>
        <w:rPr>
          <w:rFonts w:ascii="Times New Roman" w:eastAsia="Times New Roman" w:hAnsi="Times New Roman" w:cs="Times New Roman"/>
          <w:sz w:val="24"/>
          <w:szCs w:val="24"/>
          <w:lang w:eastAsia="en-GB"/>
        </w:rPr>
      </w:pPr>
      <w:r w:rsidRPr="00D94240">
        <w:rPr>
          <w:rFonts w:ascii="Times New Roman" w:eastAsia="Times New Roman" w:hAnsi="Times New Roman" w:cs="Times New Roman"/>
          <w:sz w:val="24"/>
          <w:szCs w:val="24"/>
          <w:lang w:eastAsia="en-GB"/>
        </w:rPr>
        <w:t>Davies, C. and McLaughlin, E. (eds) Women, employment and social policy in</w:t>
      </w:r>
      <w:r>
        <w:rPr>
          <w:rFonts w:ascii="Times New Roman" w:eastAsia="Times New Roman" w:hAnsi="Times New Roman" w:cs="Times New Roman"/>
          <w:sz w:val="24"/>
          <w:szCs w:val="24"/>
          <w:lang w:eastAsia="en-GB"/>
        </w:rPr>
        <w:t xml:space="preserve"> </w:t>
      </w:r>
      <w:r w:rsidRPr="00D94240">
        <w:rPr>
          <w:rFonts w:ascii="Times New Roman" w:eastAsia="Times New Roman" w:hAnsi="Times New Roman" w:cs="Times New Roman"/>
          <w:spacing w:val="1"/>
          <w:sz w:val="24"/>
          <w:szCs w:val="24"/>
          <w:lang w:eastAsia="en-GB"/>
        </w:rPr>
        <w:t>Northern Ireland: a problem postponed? Belfast: Policy Research Institute, The Queen’s</w:t>
      </w:r>
      <w:r>
        <w:rPr>
          <w:rFonts w:ascii="Times New Roman" w:eastAsia="Times New Roman" w:hAnsi="Times New Roman" w:cs="Times New Roman"/>
          <w:spacing w:val="1"/>
          <w:sz w:val="24"/>
          <w:szCs w:val="24"/>
          <w:lang w:eastAsia="en-GB"/>
        </w:rPr>
        <w:t xml:space="preserve"> </w:t>
      </w:r>
      <w:r w:rsidRPr="00D94240">
        <w:rPr>
          <w:rFonts w:ascii="Times New Roman" w:eastAsia="Times New Roman" w:hAnsi="Times New Roman" w:cs="Times New Roman"/>
          <w:sz w:val="24"/>
          <w:szCs w:val="24"/>
          <w:lang w:eastAsia="en-GB"/>
        </w:rPr>
        <w:t>University of Belfast, 139-52</w:t>
      </w:r>
      <w:r>
        <w:rPr>
          <w:rFonts w:ascii="Times New Roman" w:eastAsia="Times New Roman" w:hAnsi="Times New Roman" w:cs="Times New Roman"/>
          <w:sz w:val="24"/>
          <w:szCs w:val="24"/>
          <w:lang w:eastAsia="en-GB"/>
        </w:rPr>
        <w:t xml:space="preserve"> </w:t>
      </w:r>
      <w:r w:rsidRPr="00D94240">
        <w:rPr>
          <w:rFonts w:ascii="Times New Roman" w:eastAsia="Times New Roman" w:hAnsi="Times New Roman" w:cs="Times New Roman"/>
          <w:sz w:val="24"/>
          <w:szCs w:val="24"/>
          <w:lang w:eastAsia="en-GB"/>
        </w:rPr>
        <w:t>and Great Britain</w:t>
      </w:r>
    </w:p>
    <w:p w:rsidR="00D94240" w:rsidRPr="00D94240" w:rsidRDefault="007B614C" w:rsidP="00D94240">
      <w:pPr>
        <w:shd w:val="clear" w:color="auto" w:fill="FFFFFF"/>
        <w:spacing w:after="0" w:line="480" w:lineRule="auto"/>
        <w:ind w:firstLine="720"/>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SHORTALL, S.</w:t>
      </w:r>
      <w:r w:rsidR="00D94240" w:rsidRPr="00D94240">
        <w:rPr>
          <w:rFonts w:ascii="Times New Roman" w:eastAsia="Times New Roman" w:hAnsi="Times New Roman" w:cs="Times New Roman"/>
          <w:sz w:val="24"/>
          <w:szCs w:val="24"/>
          <w:lang w:eastAsia="en-GB"/>
        </w:rPr>
        <w:t>(1999) Women and farming: property and power. Basingstoke and New York: Macmillan</w:t>
      </w:r>
    </w:p>
    <w:p w:rsidR="00D94240" w:rsidRPr="00D94240" w:rsidRDefault="00D94240" w:rsidP="00D94240">
      <w:pPr>
        <w:shd w:val="clear" w:color="auto" w:fill="FFFFFF"/>
        <w:spacing w:after="0" w:line="480" w:lineRule="auto"/>
        <w:ind w:firstLine="720"/>
        <w:rPr>
          <w:rFonts w:ascii="Times New Roman" w:eastAsia="Times New Roman" w:hAnsi="Times New Roman" w:cs="Times New Roman"/>
          <w:sz w:val="24"/>
          <w:szCs w:val="24"/>
          <w:lang w:eastAsia="en-GB"/>
        </w:rPr>
      </w:pPr>
    </w:p>
    <w:p w:rsidR="006240AD" w:rsidRPr="006240AD" w:rsidRDefault="006240AD" w:rsidP="00D94240">
      <w:pPr>
        <w:shd w:val="clear" w:color="auto" w:fill="FFFFFF"/>
        <w:spacing w:after="0" w:line="480" w:lineRule="auto"/>
        <w:ind w:firstLine="720"/>
        <w:rPr>
          <w:rFonts w:ascii="Times New Roman" w:eastAsia="Times New Roman" w:hAnsi="Times New Roman" w:cs="Times New Roman"/>
          <w:sz w:val="24"/>
          <w:szCs w:val="24"/>
          <w:lang w:eastAsia="en-GB"/>
        </w:rPr>
      </w:pPr>
    </w:p>
    <w:p w:rsidR="006240AD" w:rsidRPr="00D94240" w:rsidRDefault="006240AD" w:rsidP="00D94240">
      <w:pPr>
        <w:pStyle w:val="NormalWeb"/>
        <w:spacing w:line="480" w:lineRule="auto"/>
        <w:ind w:firstLine="720"/>
      </w:pPr>
      <w:bookmarkStart w:id="0" w:name="_GoBack"/>
      <w:bookmarkEnd w:id="0"/>
    </w:p>
    <w:sectPr w:rsidR="006240AD" w:rsidRPr="00D94240">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3FC" w:rsidRDefault="00C923FC" w:rsidP="00C923FC">
      <w:pPr>
        <w:spacing w:after="0" w:line="240" w:lineRule="auto"/>
      </w:pPr>
      <w:r>
        <w:separator/>
      </w:r>
    </w:p>
  </w:endnote>
  <w:endnote w:type="continuationSeparator" w:id="0">
    <w:p w:rsidR="00C923FC" w:rsidRDefault="00C923FC" w:rsidP="00C923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3FC" w:rsidRDefault="00C923FC" w:rsidP="00C923FC">
      <w:pPr>
        <w:spacing w:after="0" w:line="240" w:lineRule="auto"/>
      </w:pPr>
      <w:r>
        <w:separator/>
      </w:r>
    </w:p>
  </w:footnote>
  <w:footnote w:type="continuationSeparator" w:id="0">
    <w:p w:rsidR="00C923FC" w:rsidRDefault="00C923FC" w:rsidP="00C923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6567011"/>
      <w:docPartObj>
        <w:docPartGallery w:val="Page Numbers (Top of Page)"/>
        <w:docPartUnique/>
      </w:docPartObj>
    </w:sdtPr>
    <w:sdtEndPr>
      <w:rPr>
        <w:noProof/>
      </w:rPr>
    </w:sdtEndPr>
    <w:sdtContent>
      <w:p w:rsidR="00C923FC" w:rsidRDefault="00C923FC">
        <w:pPr>
          <w:pStyle w:val="Header"/>
          <w:jc w:val="right"/>
        </w:pPr>
        <w:r>
          <w:fldChar w:fldCharType="begin"/>
        </w:r>
        <w:r>
          <w:instrText xml:space="preserve"> PAGE   \* MERGEFORMAT </w:instrText>
        </w:r>
        <w:r>
          <w:fldChar w:fldCharType="separate"/>
        </w:r>
        <w:r w:rsidR="00C171FB">
          <w:rPr>
            <w:noProof/>
          </w:rPr>
          <w:t>1</w:t>
        </w:r>
        <w:r>
          <w:rPr>
            <w:noProof/>
          </w:rPr>
          <w:fldChar w:fldCharType="end"/>
        </w:r>
      </w:p>
    </w:sdtContent>
  </w:sdt>
  <w:p w:rsidR="00C923FC" w:rsidRPr="00C923FC" w:rsidRDefault="00C923FC">
    <w:pPr>
      <w:pStyle w:val="Header"/>
      <w:rPr>
        <w:rFonts w:ascii="Times New Roman" w:hAnsi="Times New Roman" w:cs="Times New Roman"/>
        <w:sz w:val="24"/>
        <w:szCs w:val="24"/>
      </w:rPr>
    </w:pPr>
    <w:r w:rsidRPr="00C923FC">
      <w:rPr>
        <w:rFonts w:ascii="Times New Roman" w:hAnsi="Times New Roman" w:cs="Times New Roman"/>
        <w:sz w:val="24"/>
        <w:szCs w:val="24"/>
      </w:rPr>
      <w:t>RUNNING HEAD: IMPACT OF MULTINATIONAL FIRMS TO THE IRISH RURAL WOMANHOOD</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F48"/>
    <w:rsid w:val="00004DEB"/>
    <w:rsid w:val="001B51F2"/>
    <w:rsid w:val="001E129E"/>
    <w:rsid w:val="002D1157"/>
    <w:rsid w:val="003116A8"/>
    <w:rsid w:val="003A64AA"/>
    <w:rsid w:val="00572091"/>
    <w:rsid w:val="00592EAF"/>
    <w:rsid w:val="006240AD"/>
    <w:rsid w:val="00767AC3"/>
    <w:rsid w:val="007909FC"/>
    <w:rsid w:val="007B614C"/>
    <w:rsid w:val="00A5694E"/>
    <w:rsid w:val="00AD5685"/>
    <w:rsid w:val="00B20A66"/>
    <w:rsid w:val="00BB68D5"/>
    <w:rsid w:val="00BC507B"/>
    <w:rsid w:val="00C171FB"/>
    <w:rsid w:val="00C17F48"/>
    <w:rsid w:val="00C26FBC"/>
    <w:rsid w:val="00C923FC"/>
    <w:rsid w:val="00CB7558"/>
    <w:rsid w:val="00D94240"/>
    <w:rsid w:val="00DB0BA6"/>
    <w:rsid w:val="00EA0A42"/>
    <w:rsid w:val="00ED5E49"/>
    <w:rsid w:val="00F409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982B72-893F-49AB-8ACC-E46E97F1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name">
    <w:name w:val="no_name"/>
    <w:basedOn w:val="Normal"/>
    <w:rsid w:val="00B20A6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CB755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f2">
    <w:name w:val="ff2"/>
    <w:basedOn w:val="DefaultParagraphFont"/>
    <w:rsid w:val="006240AD"/>
  </w:style>
  <w:style w:type="character" w:customStyle="1" w:styleId="ff3">
    <w:name w:val="ff3"/>
    <w:basedOn w:val="DefaultParagraphFont"/>
    <w:rsid w:val="006240AD"/>
  </w:style>
  <w:style w:type="character" w:customStyle="1" w:styleId="ws1ac">
    <w:name w:val="ws1ac"/>
    <w:basedOn w:val="DefaultParagraphFont"/>
    <w:rsid w:val="006240AD"/>
  </w:style>
  <w:style w:type="paragraph" w:styleId="Header">
    <w:name w:val="header"/>
    <w:basedOn w:val="Normal"/>
    <w:link w:val="HeaderChar"/>
    <w:uiPriority w:val="99"/>
    <w:unhideWhenUsed/>
    <w:rsid w:val="00C923F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923FC"/>
  </w:style>
  <w:style w:type="paragraph" w:styleId="Footer">
    <w:name w:val="footer"/>
    <w:basedOn w:val="Normal"/>
    <w:link w:val="FooterChar"/>
    <w:uiPriority w:val="99"/>
    <w:unhideWhenUsed/>
    <w:rsid w:val="00C923F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923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1047070">
      <w:bodyDiv w:val="1"/>
      <w:marLeft w:val="0"/>
      <w:marRight w:val="0"/>
      <w:marTop w:val="0"/>
      <w:marBottom w:val="0"/>
      <w:divBdr>
        <w:top w:val="none" w:sz="0" w:space="0" w:color="auto"/>
        <w:left w:val="none" w:sz="0" w:space="0" w:color="auto"/>
        <w:bottom w:val="none" w:sz="0" w:space="0" w:color="auto"/>
        <w:right w:val="none" w:sz="0" w:space="0" w:color="auto"/>
      </w:divBdr>
    </w:div>
    <w:div w:id="307244703">
      <w:bodyDiv w:val="1"/>
      <w:marLeft w:val="0"/>
      <w:marRight w:val="0"/>
      <w:marTop w:val="0"/>
      <w:marBottom w:val="0"/>
      <w:divBdr>
        <w:top w:val="none" w:sz="0" w:space="0" w:color="auto"/>
        <w:left w:val="none" w:sz="0" w:space="0" w:color="auto"/>
        <w:bottom w:val="none" w:sz="0" w:space="0" w:color="auto"/>
        <w:right w:val="none" w:sz="0" w:space="0" w:color="auto"/>
      </w:divBdr>
    </w:div>
    <w:div w:id="368605982">
      <w:bodyDiv w:val="1"/>
      <w:marLeft w:val="0"/>
      <w:marRight w:val="0"/>
      <w:marTop w:val="0"/>
      <w:marBottom w:val="0"/>
      <w:divBdr>
        <w:top w:val="none" w:sz="0" w:space="0" w:color="auto"/>
        <w:left w:val="none" w:sz="0" w:space="0" w:color="auto"/>
        <w:bottom w:val="none" w:sz="0" w:space="0" w:color="auto"/>
        <w:right w:val="none" w:sz="0" w:space="0" w:color="auto"/>
      </w:divBdr>
    </w:div>
    <w:div w:id="390082063">
      <w:bodyDiv w:val="1"/>
      <w:marLeft w:val="0"/>
      <w:marRight w:val="0"/>
      <w:marTop w:val="0"/>
      <w:marBottom w:val="0"/>
      <w:divBdr>
        <w:top w:val="none" w:sz="0" w:space="0" w:color="auto"/>
        <w:left w:val="none" w:sz="0" w:space="0" w:color="auto"/>
        <w:bottom w:val="none" w:sz="0" w:space="0" w:color="auto"/>
        <w:right w:val="none" w:sz="0" w:space="0" w:color="auto"/>
      </w:divBdr>
    </w:div>
    <w:div w:id="510268055">
      <w:bodyDiv w:val="1"/>
      <w:marLeft w:val="0"/>
      <w:marRight w:val="0"/>
      <w:marTop w:val="0"/>
      <w:marBottom w:val="0"/>
      <w:divBdr>
        <w:top w:val="none" w:sz="0" w:space="0" w:color="auto"/>
        <w:left w:val="none" w:sz="0" w:space="0" w:color="auto"/>
        <w:bottom w:val="none" w:sz="0" w:space="0" w:color="auto"/>
        <w:right w:val="none" w:sz="0" w:space="0" w:color="auto"/>
      </w:divBdr>
    </w:div>
    <w:div w:id="959144026">
      <w:bodyDiv w:val="1"/>
      <w:marLeft w:val="0"/>
      <w:marRight w:val="0"/>
      <w:marTop w:val="0"/>
      <w:marBottom w:val="0"/>
      <w:divBdr>
        <w:top w:val="none" w:sz="0" w:space="0" w:color="auto"/>
        <w:left w:val="none" w:sz="0" w:space="0" w:color="auto"/>
        <w:bottom w:val="none" w:sz="0" w:space="0" w:color="auto"/>
        <w:right w:val="none" w:sz="0" w:space="0" w:color="auto"/>
      </w:divBdr>
    </w:div>
    <w:div w:id="1325477096">
      <w:bodyDiv w:val="1"/>
      <w:marLeft w:val="0"/>
      <w:marRight w:val="0"/>
      <w:marTop w:val="0"/>
      <w:marBottom w:val="0"/>
      <w:divBdr>
        <w:top w:val="none" w:sz="0" w:space="0" w:color="auto"/>
        <w:left w:val="none" w:sz="0" w:space="0" w:color="auto"/>
        <w:bottom w:val="none" w:sz="0" w:space="0" w:color="auto"/>
        <w:right w:val="none" w:sz="0" w:space="0" w:color="auto"/>
      </w:divBdr>
    </w:div>
    <w:div w:id="1452239506">
      <w:bodyDiv w:val="1"/>
      <w:marLeft w:val="0"/>
      <w:marRight w:val="0"/>
      <w:marTop w:val="0"/>
      <w:marBottom w:val="0"/>
      <w:divBdr>
        <w:top w:val="none" w:sz="0" w:space="0" w:color="auto"/>
        <w:left w:val="none" w:sz="0" w:space="0" w:color="auto"/>
        <w:bottom w:val="none" w:sz="0" w:space="0" w:color="auto"/>
        <w:right w:val="none" w:sz="0" w:space="0" w:color="auto"/>
      </w:divBdr>
    </w:div>
    <w:div w:id="1729255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2263</Words>
  <Characters>12902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2020-04-02T17:08:00Z</dcterms:created>
  <dcterms:modified xsi:type="dcterms:W3CDTF">2020-04-02T17:08:00Z</dcterms:modified>
</cp:coreProperties>
</file>